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0AAA" w14:textId="77777777" w:rsidR="003024A2" w:rsidRDefault="003024A2" w:rsidP="003024A2">
      <w:pPr>
        <w:pStyle w:val="Heading1"/>
        <w:jc w:val="center"/>
      </w:pPr>
      <w:r>
        <w:rPr>
          <w:noProof/>
        </w:rPr>
        <w:drawing>
          <wp:inline distT="0" distB="0" distL="0" distR="0" wp14:anchorId="6AC5ED73" wp14:editId="46333BCE">
            <wp:extent cx="2101909" cy="931475"/>
            <wp:effectExtent l="0" t="0" r="6350" b="8890"/>
            <wp:docPr id="5" name="Picture 5" descr="../../../../../Dropbox/OLT/PNC_logos/unspecified-2.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opbox/OLT/PNC_logos/unspecified-2.j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182" cy="974139"/>
                    </a:xfrm>
                    <a:prstGeom prst="rect">
                      <a:avLst/>
                    </a:prstGeom>
                    <a:noFill/>
                    <a:ln>
                      <a:noFill/>
                    </a:ln>
                  </pic:spPr>
                </pic:pic>
              </a:graphicData>
            </a:graphic>
          </wp:inline>
        </w:drawing>
      </w:r>
    </w:p>
    <w:p w14:paraId="06CFDEA0" w14:textId="6DD46E5B" w:rsidR="00B36211" w:rsidRPr="00B36211" w:rsidRDefault="007E2DE2" w:rsidP="00B36211">
      <w:pPr>
        <w:pStyle w:val="Heading1"/>
        <w:jc w:val="center"/>
      </w:pPr>
      <w:r w:rsidRPr="0006080C">
        <w:t xml:space="preserve">EDCI </w:t>
      </w:r>
      <w:r w:rsidR="0084756A">
        <w:t>32300</w:t>
      </w:r>
      <w:r w:rsidRPr="0006080C">
        <w:t xml:space="preserve"> Integrating Technology in the Classroom</w:t>
      </w:r>
      <w:r w:rsidR="00B36211">
        <w:t xml:space="preserve"> / </w:t>
      </w:r>
      <w:r w:rsidR="00B36211">
        <w:br/>
        <w:t>EDCI 51300 Foundations of Learning Design and Technology</w:t>
      </w:r>
    </w:p>
    <w:p w14:paraId="4F820928" w14:textId="77777777" w:rsidR="007E2DE2" w:rsidRPr="0006080C" w:rsidRDefault="007E2DE2" w:rsidP="007E2DE2">
      <w:pPr>
        <w:widowControl w:val="0"/>
        <w:tabs>
          <w:tab w:val="left" w:pos="20"/>
          <w:tab w:val="left" w:pos="1760"/>
          <w:tab w:val="left" w:pos="2070"/>
          <w:tab w:val="left" w:pos="3320"/>
          <w:tab w:val="left" w:pos="3520"/>
          <w:tab w:val="left" w:pos="4410"/>
          <w:tab w:val="right" w:pos="9360"/>
        </w:tabs>
        <w:rPr>
          <w:rFonts w:ascii="Arial" w:hAnsi="Arial"/>
          <w:szCs w:val="20"/>
        </w:rPr>
      </w:pPr>
    </w:p>
    <w:p w14:paraId="4AA61EDE" w14:textId="376A9334" w:rsidR="00C50FE3" w:rsidRPr="00C50FE3" w:rsidRDefault="00C50FE3" w:rsidP="00C50FE3">
      <w:pPr>
        <w:rPr>
          <w:rFonts w:ascii="Arial" w:hAnsi="Arial"/>
        </w:rPr>
      </w:pPr>
      <w:r w:rsidRPr="00C50FE3">
        <w:rPr>
          <w:rFonts w:ascii="Arial" w:hAnsi="Arial"/>
          <w:b/>
          <w:bCs/>
        </w:rPr>
        <w:t>Semester</w:t>
      </w:r>
      <w:r w:rsidRPr="00C50FE3">
        <w:rPr>
          <w:rFonts w:ascii="Arial" w:hAnsi="Arial"/>
        </w:rPr>
        <w:t xml:space="preserve">: </w:t>
      </w:r>
      <w:r>
        <w:rPr>
          <w:rFonts w:ascii="Arial" w:hAnsi="Arial"/>
        </w:rPr>
        <w:t xml:space="preserve"> </w:t>
      </w:r>
      <w:r w:rsidR="009D2FB6">
        <w:rPr>
          <w:rFonts w:ascii="Arial" w:hAnsi="Arial"/>
        </w:rPr>
        <w:t>Fall</w:t>
      </w:r>
      <w:r w:rsidR="00525454">
        <w:rPr>
          <w:rFonts w:ascii="Arial" w:hAnsi="Arial"/>
        </w:rPr>
        <w:t xml:space="preserve"> 2019</w:t>
      </w:r>
    </w:p>
    <w:p w14:paraId="63B95E9E" w14:textId="77777777" w:rsidR="009F29CB" w:rsidRPr="009F29CB" w:rsidRDefault="009F29CB" w:rsidP="00C50FE3">
      <w:pPr>
        <w:rPr>
          <w:rFonts w:ascii="Arial" w:hAnsi="Arial"/>
          <w:bCs/>
        </w:rPr>
      </w:pPr>
    </w:p>
    <w:p w14:paraId="78520546" w14:textId="77777777" w:rsidR="00C50FE3" w:rsidRPr="00C50FE3" w:rsidRDefault="00C50FE3" w:rsidP="00C50FE3">
      <w:pPr>
        <w:rPr>
          <w:rFonts w:ascii="Arial" w:hAnsi="Arial"/>
        </w:rPr>
      </w:pPr>
      <w:r w:rsidRPr="00C50FE3">
        <w:rPr>
          <w:rFonts w:ascii="Arial" w:hAnsi="Arial"/>
          <w:b/>
          <w:bCs/>
        </w:rPr>
        <w:t>Credit hours</w:t>
      </w:r>
      <w:r w:rsidRPr="00C50FE3">
        <w:rPr>
          <w:rFonts w:ascii="Arial" w:hAnsi="Arial"/>
        </w:rPr>
        <w:t xml:space="preserve">: </w:t>
      </w:r>
      <w:r>
        <w:rPr>
          <w:rFonts w:ascii="Arial" w:hAnsi="Arial"/>
        </w:rPr>
        <w:t>-3-</w:t>
      </w:r>
    </w:p>
    <w:p w14:paraId="7DA14A82" w14:textId="77777777" w:rsidR="007E2DE2" w:rsidRPr="004108CF" w:rsidRDefault="007E2DE2" w:rsidP="007E2DE2">
      <w:pPr>
        <w:widowControl w:val="0"/>
        <w:tabs>
          <w:tab w:val="left" w:pos="20"/>
          <w:tab w:val="left" w:pos="1760"/>
          <w:tab w:val="left" w:pos="2070"/>
          <w:tab w:val="left" w:pos="3320"/>
          <w:tab w:val="left" w:pos="3520"/>
          <w:tab w:val="left" w:pos="4410"/>
          <w:tab w:val="right" w:pos="9360"/>
        </w:tabs>
        <w:jc w:val="center"/>
        <w:rPr>
          <w:rFonts w:ascii="Monaco"/>
          <w:sz w:val="20"/>
          <w:szCs w:val="20"/>
        </w:rPr>
      </w:pPr>
      <w:r w:rsidRPr="00F320F3">
        <w:rPr>
          <w:rFonts w:ascii="Arial" w:hAnsi="Arial"/>
          <w:szCs w:val="20"/>
        </w:rPr>
        <w:tab/>
      </w:r>
      <w:r w:rsidRPr="00F320F3">
        <w:rPr>
          <w:rFonts w:ascii="Arial" w:hAnsi="Arial"/>
          <w:szCs w:val="20"/>
        </w:rPr>
        <w:tab/>
      </w:r>
      <w:r w:rsidRPr="00F320F3">
        <w:rPr>
          <w:rFonts w:ascii="Arial" w:hAnsi="Arial"/>
          <w:i/>
          <w:szCs w:val="20"/>
        </w:rPr>
        <w:t xml:space="preserve"> </w:t>
      </w:r>
    </w:p>
    <w:p w14:paraId="2FB455A3" w14:textId="77777777" w:rsidR="0028693F" w:rsidRPr="00B467C9" w:rsidRDefault="00E61270" w:rsidP="0028693F">
      <w:pPr>
        <w:rPr>
          <w:rFonts w:ascii="Arial" w:hAnsi="Arial"/>
        </w:rPr>
      </w:pPr>
      <w:r>
        <w:rPr>
          <w:rFonts w:ascii="Arial" w:hAnsi="Arial"/>
          <w:b/>
        </w:rPr>
        <w:t xml:space="preserve">Instructor: </w:t>
      </w:r>
      <w:r w:rsidR="00AE242B">
        <w:rPr>
          <w:rFonts w:ascii="Arial" w:hAnsi="Arial"/>
        </w:rPr>
        <w:t xml:space="preserve">Dr. </w:t>
      </w:r>
      <w:r w:rsidR="000F4CBA">
        <w:rPr>
          <w:rFonts w:ascii="Arial" w:hAnsi="Arial"/>
        </w:rPr>
        <w:t>Anastasia M. Trekles</w:t>
      </w:r>
      <w:r w:rsidR="006627E9" w:rsidRPr="00B467C9">
        <w:rPr>
          <w:rFonts w:ascii="Arial" w:hAnsi="Arial"/>
        </w:rPr>
        <w:t xml:space="preserve"> </w:t>
      </w:r>
    </w:p>
    <w:p w14:paraId="5AB71065" w14:textId="77777777" w:rsidR="00032010" w:rsidRDefault="00032010" w:rsidP="00032010">
      <w:pPr>
        <w:rPr>
          <w:rFonts w:ascii="Arial" w:hAnsi="Arial"/>
        </w:rPr>
      </w:pPr>
      <w:r w:rsidRPr="00B467C9">
        <w:rPr>
          <w:rFonts w:ascii="Arial" w:hAnsi="Arial"/>
          <w:b/>
        </w:rPr>
        <w:t>Office</w:t>
      </w:r>
      <w:r>
        <w:rPr>
          <w:rFonts w:ascii="Arial" w:hAnsi="Arial"/>
          <w:b/>
        </w:rPr>
        <w:t xml:space="preserve"> Location</w:t>
      </w:r>
      <w:r w:rsidRPr="00B467C9">
        <w:rPr>
          <w:rFonts w:ascii="Arial" w:hAnsi="Arial"/>
          <w:b/>
        </w:rPr>
        <w:t>:</w:t>
      </w:r>
      <w:r w:rsidRPr="00B467C9">
        <w:rPr>
          <w:rFonts w:ascii="Arial" w:hAnsi="Arial"/>
        </w:rPr>
        <w:t xml:space="preserve"> </w:t>
      </w:r>
      <w:r>
        <w:rPr>
          <w:rFonts w:ascii="Arial" w:hAnsi="Arial"/>
        </w:rPr>
        <w:t>TECH 206 (Westville), ANNX 140 (Hammond – by appointment only)</w:t>
      </w:r>
    </w:p>
    <w:p w14:paraId="3BFCC7BC" w14:textId="77777777" w:rsidR="00032010" w:rsidRDefault="00032010" w:rsidP="00032010">
      <w:pPr>
        <w:rPr>
          <w:rFonts w:ascii="Arial" w:hAnsi="Arial"/>
          <w:b/>
        </w:rPr>
      </w:pPr>
      <w:r w:rsidRPr="00B467C9">
        <w:rPr>
          <w:rFonts w:ascii="Arial" w:hAnsi="Arial"/>
          <w:b/>
        </w:rPr>
        <w:t>Office Hours:</w:t>
      </w:r>
      <w:r>
        <w:rPr>
          <w:rFonts w:ascii="Arial" w:hAnsi="Arial"/>
          <w:b/>
        </w:rPr>
        <w:t xml:space="preserve"> </w:t>
      </w:r>
    </w:p>
    <w:p w14:paraId="6B87575A" w14:textId="70182F4F" w:rsidR="00032010" w:rsidRPr="001F54D2" w:rsidRDefault="00032010" w:rsidP="00032010">
      <w:pPr>
        <w:pStyle w:val="ListParagraph"/>
        <w:numPr>
          <w:ilvl w:val="0"/>
          <w:numId w:val="37"/>
        </w:numPr>
        <w:rPr>
          <w:rFonts w:ascii="Arial" w:hAnsi="Arial"/>
        </w:rPr>
      </w:pPr>
      <w:r w:rsidRPr="001F54D2">
        <w:rPr>
          <w:rFonts w:ascii="Arial" w:hAnsi="Arial"/>
        </w:rPr>
        <w:t>Westville office</w:t>
      </w:r>
      <w:r>
        <w:rPr>
          <w:rFonts w:ascii="Arial" w:hAnsi="Arial"/>
        </w:rPr>
        <w:t xml:space="preserve"> hours</w:t>
      </w:r>
      <w:r w:rsidRPr="001F54D2">
        <w:rPr>
          <w:rFonts w:ascii="Arial" w:hAnsi="Arial"/>
        </w:rPr>
        <w:t xml:space="preserve">: </w:t>
      </w:r>
      <w:r w:rsidR="001031FD">
        <w:rPr>
          <w:rFonts w:ascii="Arial" w:hAnsi="Arial"/>
        </w:rPr>
        <w:t>Wednesday and Thursday</w:t>
      </w:r>
      <w:r w:rsidRPr="001F54D2">
        <w:rPr>
          <w:rFonts w:ascii="Arial" w:hAnsi="Arial"/>
        </w:rPr>
        <w:t xml:space="preserve"> 1</w:t>
      </w:r>
      <w:r w:rsidR="001031FD">
        <w:rPr>
          <w:rFonts w:ascii="Arial" w:hAnsi="Arial"/>
        </w:rPr>
        <w:t>1</w:t>
      </w:r>
      <w:r w:rsidRPr="001F54D2">
        <w:rPr>
          <w:rFonts w:ascii="Arial" w:hAnsi="Arial"/>
        </w:rPr>
        <w:t>am - 5:00pm</w:t>
      </w:r>
    </w:p>
    <w:p w14:paraId="422F12A7" w14:textId="77777777" w:rsidR="00032010" w:rsidRPr="001F54D2" w:rsidRDefault="00032010" w:rsidP="00032010">
      <w:pPr>
        <w:pStyle w:val="ListParagraph"/>
        <w:numPr>
          <w:ilvl w:val="0"/>
          <w:numId w:val="37"/>
        </w:numPr>
        <w:rPr>
          <w:rFonts w:ascii="Arial" w:hAnsi="Arial"/>
        </w:rPr>
      </w:pPr>
      <w:r w:rsidRPr="001F54D2">
        <w:rPr>
          <w:rFonts w:ascii="Arial" w:hAnsi="Arial"/>
        </w:rPr>
        <w:t>Virtual office hours held every Monday from 2:00pm - 5:00pm (</w:t>
      </w:r>
      <w:hyperlink r:id="rId9" w:history="1">
        <w:r w:rsidRPr="001F54D2">
          <w:rPr>
            <w:rStyle w:val="Hyperlink"/>
            <w:rFonts w:ascii="Arial" w:hAnsi="Arial"/>
          </w:rPr>
          <w:t>http://purdue.webex.com/meet/atrekles</w:t>
        </w:r>
      </w:hyperlink>
      <w:r w:rsidRPr="001F54D2">
        <w:rPr>
          <w:rFonts w:ascii="Arial" w:hAnsi="Arial"/>
        </w:rPr>
        <w:t>)</w:t>
      </w:r>
      <w:r>
        <w:rPr>
          <w:rFonts w:ascii="Arial" w:hAnsi="Arial"/>
        </w:rPr>
        <w:t xml:space="preserve"> - Drop in and check announcements for times when guest speakers might be showing up</w:t>
      </w:r>
    </w:p>
    <w:p w14:paraId="793A6491" w14:textId="77777777" w:rsidR="00102A84" w:rsidRDefault="00102A84" w:rsidP="0028693F">
      <w:pPr>
        <w:rPr>
          <w:rFonts w:ascii="Arial" w:hAnsi="Arial"/>
        </w:rPr>
      </w:pPr>
    </w:p>
    <w:p w14:paraId="01E5F97D" w14:textId="5D605749" w:rsidR="000F4CBA" w:rsidRDefault="00561DC0" w:rsidP="0028693F">
      <w:pPr>
        <w:rPr>
          <w:rFonts w:ascii="Arial" w:hAnsi="Arial"/>
        </w:rPr>
      </w:pPr>
      <w:r>
        <w:rPr>
          <w:rFonts w:ascii="Arial" w:hAnsi="Arial"/>
        </w:rPr>
        <w:t xml:space="preserve">In general, </w:t>
      </w:r>
      <w:r w:rsidR="003A237C" w:rsidRPr="003A237C">
        <w:rPr>
          <w:rFonts w:ascii="Arial" w:hAnsi="Arial"/>
        </w:rPr>
        <w:t>I return emails/calls within 24-48 hours</w:t>
      </w:r>
      <w:r w:rsidR="00102A84">
        <w:rPr>
          <w:rFonts w:ascii="Arial" w:hAnsi="Arial"/>
        </w:rPr>
        <w:t>, and return completed assignments within 48-72 hours of the due date</w:t>
      </w:r>
      <w:r>
        <w:rPr>
          <w:rFonts w:ascii="Arial" w:hAnsi="Arial"/>
        </w:rPr>
        <w:t xml:space="preserve"> (see below under </w:t>
      </w:r>
      <w:r w:rsidRPr="00561DC0">
        <w:rPr>
          <w:rFonts w:ascii="Arial" w:hAnsi="Arial"/>
          <w:i/>
          <w:iCs/>
        </w:rPr>
        <w:t>Communication</w:t>
      </w:r>
      <w:r>
        <w:rPr>
          <w:rFonts w:ascii="Arial" w:hAnsi="Arial"/>
          <w:i/>
          <w:iCs/>
        </w:rPr>
        <w:t xml:space="preserve"> and Participation</w:t>
      </w:r>
      <w:r>
        <w:rPr>
          <w:rFonts w:ascii="Arial" w:hAnsi="Arial"/>
        </w:rPr>
        <w:t xml:space="preserve"> for more information)</w:t>
      </w:r>
    </w:p>
    <w:p w14:paraId="60B9C397" w14:textId="77777777" w:rsidR="00102A84" w:rsidRPr="003A237C" w:rsidRDefault="00102A84" w:rsidP="0028693F"/>
    <w:p w14:paraId="6EA0D38D" w14:textId="77777777" w:rsidR="0028693F" w:rsidRDefault="006627E9" w:rsidP="0028693F">
      <w:pPr>
        <w:rPr>
          <w:rFonts w:ascii="Arial" w:hAnsi="Arial"/>
          <w:b/>
        </w:rPr>
      </w:pPr>
      <w:r w:rsidRPr="00B467C9">
        <w:rPr>
          <w:rFonts w:ascii="Arial" w:hAnsi="Arial"/>
          <w:b/>
        </w:rPr>
        <w:t>Office Phone:</w:t>
      </w:r>
      <w:r w:rsidR="00291EF4">
        <w:rPr>
          <w:rFonts w:ascii="Arial" w:hAnsi="Arial"/>
          <w:b/>
        </w:rPr>
        <w:t xml:space="preserve"> </w:t>
      </w:r>
      <w:r w:rsidR="007E2DE2" w:rsidRPr="007E2DE2">
        <w:rPr>
          <w:rFonts w:ascii="Arial" w:hAnsi="Arial"/>
        </w:rPr>
        <w:t xml:space="preserve">(219) </w:t>
      </w:r>
      <w:r w:rsidR="007E2DE2" w:rsidRPr="00AE242B">
        <w:rPr>
          <w:rFonts w:ascii="Arial" w:hAnsi="Arial"/>
        </w:rPr>
        <w:t>785-5734</w:t>
      </w:r>
    </w:p>
    <w:p w14:paraId="07CCFC05" w14:textId="519153F1" w:rsidR="00866D0B" w:rsidRDefault="004B47E0" w:rsidP="0028693F">
      <w:pPr>
        <w:rPr>
          <w:rFonts w:ascii="Arial" w:hAnsi="Arial"/>
        </w:rPr>
      </w:pPr>
      <w:r>
        <w:rPr>
          <w:rFonts w:ascii="Arial" w:hAnsi="Arial"/>
          <w:b/>
        </w:rPr>
        <w:t>Email A</w:t>
      </w:r>
      <w:r w:rsidR="006627E9" w:rsidRPr="00B467C9">
        <w:rPr>
          <w:rFonts w:ascii="Arial" w:hAnsi="Arial"/>
          <w:b/>
        </w:rPr>
        <w:t>ddress:</w:t>
      </w:r>
      <w:r w:rsidR="00AE242B">
        <w:rPr>
          <w:rFonts w:ascii="Arial" w:hAnsi="Arial"/>
          <w:b/>
        </w:rPr>
        <w:t xml:space="preserve"> </w:t>
      </w:r>
      <w:hyperlink r:id="rId10" w:history="1">
        <w:r w:rsidR="003024A2" w:rsidRPr="002B028D">
          <w:rPr>
            <w:rStyle w:val="Hyperlink"/>
            <w:rFonts w:ascii="Arial" w:hAnsi="Arial"/>
          </w:rPr>
          <w:t>atrekles@pnw.edu</w:t>
        </w:r>
      </w:hyperlink>
      <w:r w:rsidR="003024A2">
        <w:rPr>
          <w:rFonts w:ascii="Arial" w:hAnsi="Arial"/>
        </w:rPr>
        <w:t xml:space="preserve"> </w:t>
      </w:r>
    </w:p>
    <w:p w14:paraId="5DED12FF" w14:textId="70A7D5AD" w:rsidR="00866D0B" w:rsidRDefault="00102A84" w:rsidP="0028693F">
      <w:r w:rsidRPr="00102A84">
        <w:rPr>
          <w:rFonts w:ascii="Arial" w:hAnsi="Arial"/>
          <w:b/>
        </w:rPr>
        <w:t>Remind.com for texting</w:t>
      </w:r>
      <w:r>
        <w:rPr>
          <w:rFonts w:ascii="Arial" w:hAnsi="Arial"/>
        </w:rPr>
        <w:t>:</w:t>
      </w:r>
      <w:r w:rsidR="00525454">
        <w:rPr>
          <w:rFonts w:ascii="Arial" w:hAnsi="Arial"/>
        </w:rPr>
        <w:t xml:space="preserve"> </w:t>
      </w:r>
      <w:hyperlink r:id="rId11" w:history="1">
        <w:r w:rsidR="00032010" w:rsidRPr="00032010">
          <w:rPr>
            <w:rStyle w:val="Hyperlink"/>
            <w:rFonts w:ascii="Arial" w:hAnsi="Arial" w:cs="Arial"/>
          </w:rPr>
          <w:t>https://www.remind.com/join/edci323f19</w:t>
        </w:r>
      </w:hyperlink>
      <w:r w:rsidR="00032010">
        <w:t xml:space="preserve"> </w:t>
      </w:r>
    </w:p>
    <w:p w14:paraId="71BD3266" w14:textId="77777777" w:rsidR="00032010" w:rsidRPr="00B467C9" w:rsidRDefault="00032010" w:rsidP="0028693F">
      <w:pPr>
        <w:rPr>
          <w:rFonts w:ascii="Arial" w:hAnsi="Arial"/>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AEEF3"/>
        <w:tblLook w:val="04A0" w:firstRow="1" w:lastRow="0" w:firstColumn="1" w:lastColumn="0" w:noHBand="0" w:noVBand="1"/>
      </w:tblPr>
      <w:tblGrid>
        <w:gridCol w:w="10482"/>
      </w:tblGrid>
      <w:tr w:rsidR="00833852" w:rsidRPr="00FA4FAF" w14:paraId="47AF2701" w14:textId="77777777" w:rsidTr="000A7B3F">
        <w:trPr>
          <w:trHeight w:val="618"/>
        </w:trPr>
        <w:tc>
          <w:tcPr>
            <w:tcW w:w="10638" w:type="dxa"/>
            <w:shd w:val="clear" w:color="auto" w:fill="FFFF99"/>
          </w:tcPr>
          <w:p w14:paraId="6AFEAFE7" w14:textId="77777777" w:rsidR="00833852" w:rsidRPr="00D87736" w:rsidRDefault="00833852" w:rsidP="006343CA">
            <w:pPr>
              <w:pStyle w:val="Heading1"/>
              <w:spacing w:before="120" w:after="120"/>
            </w:pPr>
            <w:r w:rsidRPr="00D87736">
              <w:t>COURSE INFORMATION</w:t>
            </w:r>
          </w:p>
        </w:tc>
      </w:tr>
    </w:tbl>
    <w:p w14:paraId="25783565" w14:textId="77777777" w:rsidR="00833852" w:rsidRDefault="00833852" w:rsidP="00833852">
      <w:pPr>
        <w:jc w:val="center"/>
        <w:rPr>
          <w:rFonts w:ascii="Arial" w:hAnsi="Arial"/>
          <w:b/>
        </w:rPr>
      </w:pPr>
    </w:p>
    <w:p w14:paraId="0FA529FA" w14:textId="77777777" w:rsidR="007E2DE2" w:rsidRPr="007E2DE2" w:rsidRDefault="00396BA9" w:rsidP="006343CA">
      <w:pPr>
        <w:pStyle w:val="Heading2"/>
        <w:rPr>
          <w:sz w:val="20"/>
          <w:szCs w:val="20"/>
        </w:rPr>
      </w:pPr>
      <w:r w:rsidRPr="007E2DE2">
        <w:t xml:space="preserve">Textbook </w:t>
      </w:r>
      <w:r w:rsidR="00C975FD" w:rsidRPr="007E2DE2">
        <w:t>Required:</w:t>
      </w:r>
      <w:r w:rsidR="007E2DE2" w:rsidRPr="007E2DE2">
        <w:t xml:space="preserve"> </w:t>
      </w:r>
      <w:r w:rsidR="007E2DE2" w:rsidRPr="007E2DE2">
        <w:rPr>
          <w:sz w:val="20"/>
          <w:szCs w:val="20"/>
        </w:rPr>
        <w:t xml:space="preserve"> </w:t>
      </w:r>
    </w:p>
    <w:p w14:paraId="4E481DD5" w14:textId="46BF352A" w:rsidR="007E2DE2" w:rsidRPr="009A0CC6" w:rsidRDefault="00725B66" w:rsidP="007E2DE2">
      <w:pPr>
        <w:rPr>
          <w:rFonts w:ascii="Times" w:hAnsi="Times"/>
          <w:b/>
          <w:szCs w:val="20"/>
        </w:rPr>
      </w:pPr>
      <w:r>
        <w:rPr>
          <w:rFonts w:ascii="Arial" w:hAnsi="Arial"/>
          <w:sz w:val="20"/>
          <w:szCs w:val="20"/>
        </w:rPr>
        <w:t xml:space="preserve">NONE (videos and articles will be provided in our course on </w:t>
      </w:r>
      <w:proofErr w:type="spellStart"/>
      <w:r>
        <w:rPr>
          <w:rFonts w:ascii="Arial" w:hAnsi="Arial"/>
          <w:sz w:val="20"/>
          <w:szCs w:val="20"/>
        </w:rPr>
        <w:t>BlackBoard</w:t>
      </w:r>
      <w:proofErr w:type="spellEnd"/>
      <w:r>
        <w:rPr>
          <w:rFonts w:ascii="Arial" w:hAnsi="Arial"/>
          <w:sz w:val="20"/>
          <w:szCs w:val="20"/>
        </w:rPr>
        <w:t>)</w:t>
      </w:r>
    </w:p>
    <w:p w14:paraId="3FAD4F31" w14:textId="77777777" w:rsidR="00C975FD" w:rsidRPr="00C975FD" w:rsidRDefault="00C975FD" w:rsidP="00C975FD">
      <w:pPr>
        <w:tabs>
          <w:tab w:val="left" w:pos="540"/>
          <w:tab w:val="left" w:pos="576"/>
          <w:tab w:val="left" w:pos="1008"/>
        </w:tabs>
        <w:jc w:val="both"/>
        <w:rPr>
          <w:rFonts w:ascii="Arial" w:hAnsi="Arial"/>
        </w:rPr>
      </w:pPr>
    </w:p>
    <w:p w14:paraId="76C3EA55" w14:textId="77777777" w:rsidR="003812CB" w:rsidRDefault="003812CB" w:rsidP="006343CA">
      <w:pPr>
        <w:pStyle w:val="Heading2"/>
      </w:pPr>
      <w:r w:rsidRPr="00B467C9">
        <w:t>Course Description:</w:t>
      </w:r>
    </w:p>
    <w:p w14:paraId="5501AF6C" w14:textId="77777777" w:rsidR="006C72FD" w:rsidRDefault="007E2DE2" w:rsidP="00522F0E">
      <w:pPr>
        <w:rPr>
          <w:rFonts w:ascii="Arial" w:hAnsi="Arial"/>
          <w:i/>
          <w:sz w:val="20"/>
          <w:szCs w:val="20"/>
        </w:rPr>
      </w:pPr>
      <w:r w:rsidRPr="00F320F3">
        <w:rPr>
          <w:rFonts w:ascii="Arial" w:hAnsi="Arial"/>
          <w:sz w:val="20"/>
          <w:szCs w:val="20"/>
        </w:rPr>
        <w:t>This course addresses the fundamentals of educational technology including the integration of instructional design, media, computers and related technologies within the classroom setting.  Students will explore and evaluate how, when, and why technology should be integrated into the classroom</w:t>
      </w:r>
      <w:r>
        <w:rPr>
          <w:rFonts w:ascii="Arial" w:hAnsi="Arial"/>
          <w:sz w:val="20"/>
          <w:szCs w:val="20"/>
        </w:rPr>
        <w:t>.</w:t>
      </w:r>
      <w:r w:rsidR="004C7ED8">
        <w:rPr>
          <w:rFonts w:ascii="Arial" w:hAnsi="Arial"/>
          <w:sz w:val="20"/>
          <w:szCs w:val="20"/>
        </w:rPr>
        <w:t xml:space="preserve">  This will be a hands-on course where students will do a great deal of work on computers</w:t>
      </w:r>
      <w:r w:rsidR="004C7ED8" w:rsidRPr="004C7ED8">
        <w:rPr>
          <w:rFonts w:ascii="Arial" w:hAnsi="Arial"/>
          <w:i/>
          <w:sz w:val="20"/>
          <w:szCs w:val="20"/>
        </w:rPr>
        <w:t>.</w:t>
      </w:r>
    </w:p>
    <w:p w14:paraId="020CB86B" w14:textId="4FE7806C" w:rsidR="00830B48" w:rsidRDefault="00830B48" w:rsidP="00522F0E">
      <w:pPr>
        <w:rPr>
          <w:rFonts w:ascii="Arial" w:hAnsi="Arial"/>
          <w:sz w:val="20"/>
          <w:szCs w:val="20"/>
        </w:rPr>
      </w:pPr>
    </w:p>
    <w:p w14:paraId="6D320D2C" w14:textId="77777777" w:rsidR="00AD0D59" w:rsidRDefault="00AD0D59" w:rsidP="00AD0D59">
      <w:pPr>
        <w:pStyle w:val="Heading2"/>
      </w:pPr>
      <w:r>
        <w:t>Core course objectives</w:t>
      </w:r>
    </w:p>
    <w:p w14:paraId="34303AB6" w14:textId="77777777" w:rsidR="00AD0D59" w:rsidRDefault="00AD0D59" w:rsidP="00AD0D59">
      <w:pPr>
        <w:rPr>
          <w:rFonts w:ascii="Arial" w:hAnsi="Arial" w:cs="Arial"/>
          <w:sz w:val="20"/>
        </w:rPr>
      </w:pPr>
      <w:r>
        <w:rPr>
          <w:rFonts w:ascii="Arial" w:hAnsi="Arial" w:cs="Arial"/>
          <w:sz w:val="20"/>
        </w:rPr>
        <w:t>By the end of this course, you will be able to accomplish the following things:</w:t>
      </w:r>
    </w:p>
    <w:p w14:paraId="394916FC" w14:textId="77777777" w:rsidR="00AD0D59" w:rsidRDefault="00AD0D59" w:rsidP="00AD0D59">
      <w:pPr>
        <w:rPr>
          <w:rFonts w:ascii="Arial" w:hAnsi="Arial" w:cs="Arial"/>
          <w:sz w:val="20"/>
        </w:rPr>
      </w:pPr>
    </w:p>
    <w:p w14:paraId="1D566279" w14:textId="77777777" w:rsidR="00362BE0" w:rsidRPr="004F7936" w:rsidRDefault="00362BE0" w:rsidP="00C50EBA">
      <w:pPr>
        <w:pStyle w:val="ListParagraph"/>
        <w:numPr>
          <w:ilvl w:val="0"/>
          <w:numId w:val="18"/>
        </w:numPr>
        <w:rPr>
          <w:rFonts w:ascii="Arial" w:hAnsi="Arial"/>
          <w:bCs/>
          <w:sz w:val="20"/>
          <w:szCs w:val="20"/>
        </w:rPr>
      </w:pPr>
      <w:r w:rsidRPr="004F7936">
        <w:rPr>
          <w:rFonts w:ascii="Arial" w:hAnsi="Arial"/>
          <w:bCs/>
          <w:sz w:val="20"/>
          <w:szCs w:val="20"/>
        </w:rPr>
        <w:t xml:space="preserve">Demonstrate fluency in operating basic technology systems for research, production, collaboration, </w:t>
      </w:r>
      <w:r>
        <w:rPr>
          <w:rFonts w:ascii="Arial" w:hAnsi="Arial"/>
          <w:bCs/>
          <w:sz w:val="20"/>
          <w:szCs w:val="20"/>
        </w:rPr>
        <w:t xml:space="preserve">classroom management, </w:t>
      </w:r>
      <w:r w:rsidRPr="004F7936">
        <w:rPr>
          <w:rFonts w:ascii="Arial" w:hAnsi="Arial"/>
          <w:bCs/>
          <w:sz w:val="20"/>
          <w:szCs w:val="20"/>
        </w:rPr>
        <w:t>and communication, and advocates for the safe and proper use of technology.</w:t>
      </w:r>
    </w:p>
    <w:p w14:paraId="160C7189" w14:textId="77777777" w:rsidR="00362BE0" w:rsidRPr="004F7936" w:rsidRDefault="00362BE0" w:rsidP="00C50EBA">
      <w:pPr>
        <w:pStyle w:val="ListParagraph"/>
        <w:numPr>
          <w:ilvl w:val="0"/>
          <w:numId w:val="18"/>
        </w:numPr>
        <w:rPr>
          <w:rFonts w:ascii="Arial" w:hAnsi="Arial"/>
          <w:sz w:val="20"/>
          <w:szCs w:val="20"/>
          <w:lang w:eastAsia="zh-TW"/>
        </w:rPr>
      </w:pPr>
      <w:r w:rsidRPr="004F7936">
        <w:rPr>
          <w:rFonts w:ascii="Arial" w:hAnsi="Arial"/>
          <w:sz w:val="20"/>
          <w:szCs w:val="20"/>
          <w:lang w:eastAsia="zh-TW"/>
        </w:rPr>
        <w:t>Navigate the Web to critically evaluate and select appropriate learning materials and educational resources</w:t>
      </w:r>
    </w:p>
    <w:p w14:paraId="766C435F" w14:textId="77777777" w:rsidR="00362BE0" w:rsidRPr="004F7936" w:rsidRDefault="00362BE0" w:rsidP="00C50EBA">
      <w:pPr>
        <w:pStyle w:val="ListParagraph"/>
        <w:numPr>
          <w:ilvl w:val="0"/>
          <w:numId w:val="18"/>
        </w:numPr>
        <w:rPr>
          <w:rFonts w:ascii="Arial" w:hAnsi="Arial"/>
          <w:bCs/>
          <w:sz w:val="20"/>
          <w:szCs w:val="20"/>
        </w:rPr>
      </w:pPr>
      <w:r w:rsidRPr="004F7936">
        <w:rPr>
          <w:rFonts w:ascii="Arial" w:hAnsi="Arial"/>
          <w:bCs/>
          <w:sz w:val="20"/>
          <w:szCs w:val="20"/>
        </w:rPr>
        <w:lastRenderedPageBreak/>
        <w:t xml:space="preserve">Design and plan technology-enhanced instruction and learning environments that are developmentally appropriate and adapt to a variety of learners’ needs, including those of diverse learners </w:t>
      </w:r>
    </w:p>
    <w:p w14:paraId="326192F7" w14:textId="77777777" w:rsidR="00362BE0" w:rsidRPr="004F7936" w:rsidRDefault="00362BE0" w:rsidP="00C50EBA">
      <w:pPr>
        <w:pStyle w:val="ListParagraph"/>
        <w:numPr>
          <w:ilvl w:val="0"/>
          <w:numId w:val="18"/>
        </w:numPr>
        <w:rPr>
          <w:rFonts w:ascii="Arial" w:hAnsi="Arial"/>
          <w:sz w:val="20"/>
          <w:szCs w:val="20"/>
        </w:rPr>
      </w:pPr>
      <w:r w:rsidRPr="004F7936">
        <w:rPr>
          <w:rFonts w:ascii="Arial" w:hAnsi="Arial"/>
          <w:sz w:val="20"/>
          <w:szCs w:val="20"/>
        </w:rPr>
        <w:t>Effectively utilize a variety of productivity software and applications to produce materials for the following purposes: 1) for instructional purposes, and 2) for communication and collaboration with learners, parents, peers, and the community</w:t>
      </w:r>
    </w:p>
    <w:p w14:paraId="644FE685" w14:textId="77777777" w:rsidR="00362BE0" w:rsidRPr="004F7936" w:rsidRDefault="00362BE0" w:rsidP="00C50EBA">
      <w:pPr>
        <w:pStyle w:val="ListParagraph"/>
        <w:numPr>
          <w:ilvl w:val="0"/>
          <w:numId w:val="18"/>
        </w:numPr>
        <w:rPr>
          <w:rFonts w:ascii="Arial" w:hAnsi="Arial"/>
          <w:sz w:val="20"/>
          <w:szCs w:val="20"/>
          <w:lang w:eastAsia="zh-TW"/>
        </w:rPr>
      </w:pPr>
      <w:r w:rsidRPr="004F7936">
        <w:rPr>
          <w:rFonts w:ascii="Arial" w:hAnsi="Arial"/>
          <w:sz w:val="20"/>
          <w:szCs w:val="20"/>
          <w:lang w:eastAsia="zh-TW"/>
        </w:rPr>
        <w:t>Identify a variety of educational technology resources, including tools and professional learning networks, and determine how and when those tools should be used to support instruction and assessment.</w:t>
      </w:r>
    </w:p>
    <w:p w14:paraId="684B5F85" w14:textId="77777777" w:rsidR="00362BE0" w:rsidRPr="004F7936" w:rsidRDefault="00362BE0" w:rsidP="00C50EBA">
      <w:pPr>
        <w:pStyle w:val="ListParagraph"/>
        <w:numPr>
          <w:ilvl w:val="0"/>
          <w:numId w:val="18"/>
        </w:numPr>
        <w:rPr>
          <w:rFonts w:ascii="Arial" w:hAnsi="Arial"/>
          <w:sz w:val="20"/>
          <w:szCs w:val="20"/>
          <w:lang w:eastAsia="zh-TW"/>
        </w:rPr>
      </w:pPr>
      <w:r w:rsidRPr="004F7936">
        <w:rPr>
          <w:rFonts w:ascii="Arial" w:hAnsi="Arial"/>
          <w:sz w:val="20"/>
          <w:szCs w:val="20"/>
          <w:lang w:eastAsia="zh-TW"/>
        </w:rPr>
        <w:t xml:space="preserve">Identify and select appropriate assistive technologies for use with students with special needs. </w:t>
      </w:r>
    </w:p>
    <w:p w14:paraId="7F369D00" w14:textId="77777777" w:rsidR="00AD0D59" w:rsidRDefault="00AD0D59" w:rsidP="00522F0E">
      <w:pPr>
        <w:rPr>
          <w:rFonts w:ascii="Arial" w:hAnsi="Arial"/>
          <w:sz w:val="20"/>
          <w:szCs w:val="20"/>
        </w:rPr>
      </w:pPr>
    </w:p>
    <w:p w14:paraId="3D0B8E21" w14:textId="77777777" w:rsidR="004C7ED8" w:rsidRPr="00071201" w:rsidRDefault="003024A2" w:rsidP="006343CA">
      <w:pPr>
        <w:pStyle w:val="Heading1"/>
        <w:rPr>
          <w:sz w:val="20"/>
          <w:szCs w:val="20"/>
        </w:rPr>
      </w:pPr>
      <w:r>
        <w:t>PNW</w:t>
      </w:r>
      <w:r w:rsidR="00071201">
        <w:t xml:space="preserve"> </w:t>
      </w:r>
      <w:r>
        <w:t>School of Education and Counseling</w:t>
      </w:r>
      <w:r w:rsidR="00071201">
        <w:t xml:space="preserve"> Conceptual Framework</w:t>
      </w:r>
      <w:r w:rsidR="003A147F" w:rsidRPr="00071201">
        <w:t>:</w:t>
      </w:r>
    </w:p>
    <w:p w14:paraId="4C200E2C" w14:textId="77777777" w:rsidR="00EC08B7" w:rsidRPr="00362BE0" w:rsidRDefault="00EC08B7" w:rsidP="00EC08B7">
      <w:pPr>
        <w:pStyle w:val="Heading3"/>
        <w:rPr>
          <w:rFonts w:ascii="Arial" w:hAnsi="Arial" w:cs="Arial"/>
          <w:sz w:val="20"/>
          <w:szCs w:val="20"/>
        </w:rPr>
      </w:pPr>
      <w:r w:rsidRPr="00362BE0">
        <w:rPr>
          <w:rFonts w:ascii="Arial" w:hAnsi="Arial" w:cs="Arial"/>
          <w:sz w:val="20"/>
          <w:szCs w:val="20"/>
        </w:rPr>
        <w:t>The Educational Leader</w:t>
      </w:r>
    </w:p>
    <w:p w14:paraId="695B6EBC" w14:textId="04CC9504" w:rsidR="00EC08B7" w:rsidRPr="00362BE0" w:rsidRDefault="00EC08B7" w:rsidP="00EC08B7">
      <w:pPr>
        <w:rPr>
          <w:rFonts w:ascii="Arial" w:hAnsi="Arial" w:cs="Arial"/>
          <w:sz w:val="20"/>
          <w:szCs w:val="20"/>
        </w:rPr>
      </w:pPr>
      <w:r w:rsidRPr="00362BE0">
        <w:rPr>
          <w:rFonts w:ascii="Arial" w:hAnsi="Arial" w:cs="Arial"/>
          <w:sz w:val="20"/>
          <w:szCs w:val="20"/>
        </w:rPr>
        <w:t xml:space="preserve">The conceptual framework that guides the preparation of future educators at Purdue University Northwest (PNW) is called </w:t>
      </w:r>
      <w:r w:rsidRPr="00362BE0">
        <w:rPr>
          <w:rFonts w:ascii="Arial" w:hAnsi="Arial" w:cs="Arial"/>
          <w:i/>
          <w:iCs/>
          <w:sz w:val="20"/>
          <w:szCs w:val="20"/>
        </w:rPr>
        <w:t>The Educational Leader.</w:t>
      </w:r>
      <w:r w:rsidRPr="00362BE0">
        <w:rPr>
          <w:rFonts w:ascii="Arial" w:hAnsi="Arial" w:cs="Arial"/>
          <w:sz w:val="20"/>
          <w:szCs w:val="20"/>
        </w:rPr>
        <w:t xml:space="preserve"> </w:t>
      </w:r>
    </w:p>
    <w:p w14:paraId="377D6490" w14:textId="77777777" w:rsidR="00EC08B7" w:rsidRPr="00362BE0" w:rsidRDefault="00EC08B7" w:rsidP="00EC08B7">
      <w:pPr>
        <w:rPr>
          <w:rFonts w:ascii="Arial" w:hAnsi="Arial" w:cs="Arial"/>
          <w:b/>
          <w:bCs/>
          <w:sz w:val="20"/>
          <w:szCs w:val="20"/>
        </w:rPr>
      </w:pPr>
    </w:p>
    <w:p w14:paraId="73B40E91" w14:textId="77777777" w:rsidR="00EC08B7" w:rsidRPr="00362BE0" w:rsidRDefault="00EC08B7" w:rsidP="00EC08B7">
      <w:pPr>
        <w:rPr>
          <w:rFonts w:ascii="Arial" w:hAnsi="Arial" w:cs="Arial"/>
          <w:sz w:val="20"/>
          <w:szCs w:val="20"/>
        </w:rPr>
      </w:pPr>
      <w:r w:rsidRPr="00362BE0">
        <w:rPr>
          <w:rFonts w:ascii="Arial" w:hAnsi="Arial" w:cs="Arial"/>
          <w:b/>
          <w:bCs/>
          <w:sz w:val="20"/>
          <w:szCs w:val="20"/>
        </w:rPr>
        <w:t>Learn. Lead. Inspire.</w:t>
      </w:r>
      <w:r w:rsidRPr="00362BE0">
        <w:rPr>
          <w:rFonts w:ascii="Arial" w:hAnsi="Arial" w:cs="Arial"/>
          <w:sz w:val="20"/>
          <w:szCs w:val="20"/>
        </w:rPr>
        <w:t xml:space="preserve">  These are the values of the educator preparation programs at PNW where candidates are prepared to assume complex educational roles inside and outside of traditional educational environments. Following is the PNW educator preparation program mission:</w:t>
      </w:r>
    </w:p>
    <w:p w14:paraId="53A8DE68" w14:textId="77777777" w:rsidR="00EC08B7" w:rsidRPr="00362BE0" w:rsidRDefault="00EC08B7" w:rsidP="00EC08B7">
      <w:pPr>
        <w:rPr>
          <w:rFonts w:ascii="Arial" w:hAnsi="Arial" w:cs="Arial"/>
          <w:i/>
          <w:sz w:val="20"/>
          <w:szCs w:val="20"/>
        </w:rPr>
      </w:pPr>
    </w:p>
    <w:p w14:paraId="5D9FBC92" w14:textId="6087C54C" w:rsidR="00EC08B7" w:rsidRPr="00362BE0" w:rsidRDefault="00EC08B7" w:rsidP="00EC08B7">
      <w:pPr>
        <w:rPr>
          <w:rFonts w:ascii="Arial" w:hAnsi="Arial" w:cs="Arial"/>
          <w:i/>
          <w:sz w:val="20"/>
          <w:szCs w:val="20"/>
        </w:rPr>
      </w:pPr>
      <w:r w:rsidRPr="00362BE0">
        <w:rPr>
          <w:rFonts w:ascii="Arial" w:hAnsi="Arial" w:cs="Arial"/>
          <w:i/>
          <w:sz w:val="20"/>
          <w:szCs w:val="20"/>
        </w:rPr>
        <w:t>To re-imagine and change education by creating opportunities for students, candidates, families, educators and our local communities.</w:t>
      </w:r>
    </w:p>
    <w:p w14:paraId="136866DF" w14:textId="77777777" w:rsidR="00EC08B7" w:rsidRPr="00EC08B7" w:rsidRDefault="00EC08B7" w:rsidP="00EC08B7">
      <w:pPr>
        <w:pStyle w:val="Heading2"/>
        <w:rPr>
          <w:lang w:bidi="en-US"/>
        </w:rPr>
      </w:pPr>
      <w:r w:rsidRPr="00EC08B7">
        <w:rPr>
          <w:lang w:bidi="en-US"/>
        </w:rPr>
        <w:t>Pre-Methods Teacher Dispositions</w:t>
      </w:r>
    </w:p>
    <w:p w14:paraId="3E7ABEFF" w14:textId="77777777" w:rsidR="00EC08B7" w:rsidRPr="00362BE0" w:rsidRDefault="00EC08B7" w:rsidP="00EC08B7">
      <w:pPr>
        <w:rPr>
          <w:rFonts w:ascii="Arial" w:hAnsi="Arial" w:cs="Arial"/>
          <w:sz w:val="20"/>
          <w:szCs w:val="20"/>
          <w:lang w:bidi="en-US"/>
        </w:rPr>
      </w:pPr>
      <w:r w:rsidRPr="00362BE0">
        <w:rPr>
          <w:rFonts w:ascii="Arial" w:hAnsi="Arial" w:cs="Arial"/>
          <w:sz w:val="20"/>
          <w:szCs w:val="20"/>
          <w:lang w:bidi="en-US"/>
        </w:rPr>
        <w:t xml:space="preserve">Faculty and staff in the School of Education and Counseling have the responsibility of assessing teacher education students on dispositional issues to ensure that students leave our programs with the attitudes and behaviors they will need to be successful educators. A list of dispositions students </w:t>
      </w:r>
      <w:proofErr w:type="gramStart"/>
      <w:r w:rsidRPr="00362BE0">
        <w:rPr>
          <w:rFonts w:ascii="Arial" w:hAnsi="Arial" w:cs="Arial"/>
          <w:sz w:val="20"/>
          <w:szCs w:val="20"/>
          <w:lang w:bidi="en-US"/>
        </w:rPr>
        <w:t>are</w:t>
      </w:r>
      <w:proofErr w:type="gramEnd"/>
      <w:r w:rsidRPr="00362BE0">
        <w:rPr>
          <w:rFonts w:ascii="Arial" w:hAnsi="Arial" w:cs="Arial"/>
          <w:sz w:val="20"/>
          <w:szCs w:val="20"/>
          <w:lang w:bidi="en-US"/>
        </w:rPr>
        <w:t xml:space="preserve"> expected to demonstrate is below. Violations of these dispositions can result in an Unacceptable Disposition report, which will be filed in the student’s record and can impact continuation in the teacher education program.</w:t>
      </w:r>
    </w:p>
    <w:p w14:paraId="05FE077E" w14:textId="77777777" w:rsidR="00EC08B7" w:rsidRPr="00EC08B7" w:rsidRDefault="00EC08B7" w:rsidP="00EC08B7">
      <w:pPr>
        <w:rPr>
          <w:rFonts w:ascii="Arial" w:hAnsi="Arial" w:cs="Arial"/>
          <w:sz w:val="21"/>
          <w:szCs w:val="21"/>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1"/>
        <w:gridCol w:w="8801"/>
      </w:tblGrid>
      <w:tr w:rsidR="00EC08B7" w:rsidRPr="00EC08B7" w14:paraId="20A25382" w14:textId="77777777" w:rsidTr="00C50EBA">
        <w:trPr>
          <w:trHeight w:val="400"/>
        </w:trPr>
        <w:tc>
          <w:tcPr>
            <w:tcW w:w="810" w:type="pct"/>
          </w:tcPr>
          <w:p w14:paraId="7D7231DB" w14:textId="77777777" w:rsidR="00EC08B7" w:rsidRPr="00EC08B7" w:rsidRDefault="00EC08B7" w:rsidP="00EC08B7">
            <w:pPr>
              <w:rPr>
                <w:rFonts w:ascii="Arial" w:hAnsi="Arial" w:cs="Arial"/>
                <w:b/>
                <w:sz w:val="21"/>
                <w:szCs w:val="21"/>
                <w:lang w:bidi="en-US"/>
              </w:rPr>
            </w:pPr>
            <w:r w:rsidRPr="00EC08B7">
              <w:rPr>
                <w:rFonts w:ascii="Arial" w:hAnsi="Arial" w:cs="Arial"/>
                <w:b/>
                <w:sz w:val="21"/>
                <w:szCs w:val="21"/>
                <w:lang w:bidi="en-US"/>
              </w:rPr>
              <w:t>Disposition</w:t>
            </w:r>
          </w:p>
        </w:tc>
        <w:tc>
          <w:tcPr>
            <w:tcW w:w="4190" w:type="pct"/>
          </w:tcPr>
          <w:p w14:paraId="20EF8A88" w14:textId="77777777" w:rsidR="00EC08B7" w:rsidRPr="00EC08B7" w:rsidRDefault="00EC08B7" w:rsidP="00EC08B7">
            <w:pPr>
              <w:rPr>
                <w:rFonts w:ascii="Arial" w:hAnsi="Arial" w:cs="Arial"/>
                <w:b/>
                <w:sz w:val="21"/>
                <w:szCs w:val="21"/>
                <w:lang w:bidi="en-US"/>
              </w:rPr>
            </w:pPr>
            <w:r w:rsidRPr="00EC08B7">
              <w:rPr>
                <w:rFonts w:ascii="Arial" w:hAnsi="Arial" w:cs="Arial"/>
                <w:b/>
                <w:sz w:val="21"/>
                <w:szCs w:val="21"/>
                <w:lang w:bidi="en-US"/>
              </w:rPr>
              <w:t>The teacher candidate:</w:t>
            </w:r>
          </w:p>
        </w:tc>
      </w:tr>
      <w:tr w:rsidR="00EC08B7" w:rsidRPr="00EC08B7" w14:paraId="745E8B78" w14:textId="77777777" w:rsidTr="00C50EBA">
        <w:trPr>
          <w:trHeight w:val="647"/>
        </w:trPr>
        <w:tc>
          <w:tcPr>
            <w:tcW w:w="810" w:type="pct"/>
          </w:tcPr>
          <w:p w14:paraId="0E6A5C60"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Attendance</w:t>
            </w:r>
          </w:p>
        </w:tc>
        <w:tc>
          <w:tcPr>
            <w:tcW w:w="4190" w:type="pct"/>
          </w:tcPr>
          <w:p w14:paraId="2166808E"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Meets the attendance policy as required and defined by the course syllabus, including attendance, tardiness, early departures, etc.</w:t>
            </w:r>
          </w:p>
        </w:tc>
      </w:tr>
      <w:tr w:rsidR="00EC08B7" w:rsidRPr="00EC08B7" w14:paraId="6CA59F30" w14:textId="77777777" w:rsidTr="00C50EBA">
        <w:trPr>
          <w:trHeight w:val="907"/>
        </w:trPr>
        <w:tc>
          <w:tcPr>
            <w:tcW w:w="810" w:type="pct"/>
          </w:tcPr>
          <w:p w14:paraId="6A196A29"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Preparedness</w:t>
            </w:r>
          </w:p>
        </w:tc>
        <w:tc>
          <w:tcPr>
            <w:tcW w:w="4190" w:type="pct"/>
          </w:tcPr>
          <w:p w14:paraId="6C0A9290"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Is well prepared for class by reading assigned readings, completing assignments, participating in class activities, and completing other class responsibilities in a timely fashion.</w:t>
            </w:r>
          </w:p>
        </w:tc>
      </w:tr>
      <w:tr w:rsidR="00EC08B7" w:rsidRPr="00EC08B7" w14:paraId="4DBE25E0" w14:textId="77777777" w:rsidTr="00C50EBA">
        <w:trPr>
          <w:trHeight w:val="647"/>
        </w:trPr>
        <w:tc>
          <w:tcPr>
            <w:tcW w:w="810" w:type="pct"/>
          </w:tcPr>
          <w:p w14:paraId="28D8DE76"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Flexibility</w:t>
            </w:r>
          </w:p>
        </w:tc>
        <w:tc>
          <w:tcPr>
            <w:tcW w:w="4190" w:type="pct"/>
          </w:tcPr>
          <w:p w14:paraId="22DB2F9C"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Demonstrates flexibility regarding course content, class scheduling, and other changes deemed necessary by faculty.</w:t>
            </w:r>
          </w:p>
        </w:tc>
      </w:tr>
      <w:tr w:rsidR="00EC08B7" w:rsidRPr="00EC08B7" w14:paraId="31644173" w14:textId="77777777" w:rsidTr="00C50EBA">
        <w:trPr>
          <w:trHeight w:val="1175"/>
        </w:trPr>
        <w:tc>
          <w:tcPr>
            <w:tcW w:w="810" w:type="pct"/>
          </w:tcPr>
          <w:p w14:paraId="12BFD0AE"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Maturity</w:t>
            </w:r>
          </w:p>
        </w:tc>
        <w:tc>
          <w:tcPr>
            <w:tcW w:w="4190" w:type="pct"/>
          </w:tcPr>
          <w:p w14:paraId="63B54F91"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Welcomes feedback and makes appropriate adjustments to enhance personal and professional growth.</w:t>
            </w:r>
          </w:p>
          <w:p w14:paraId="3DBA5BE5"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Analyzes interactions and comments to make appropriate adjustments that promote a positive working environment.</w:t>
            </w:r>
          </w:p>
        </w:tc>
      </w:tr>
      <w:tr w:rsidR="00EC08B7" w:rsidRPr="00EC08B7" w14:paraId="2ABF6E26" w14:textId="77777777" w:rsidTr="00C50EBA">
        <w:trPr>
          <w:trHeight w:val="930"/>
        </w:trPr>
        <w:tc>
          <w:tcPr>
            <w:tcW w:w="810" w:type="pct"/>
          </w:tcPr>
          <w:p w14:paraId="6E2FA9C6"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Reflective</w:t>
            </w:r>
          </w:p>
        </w:tc>
        <w:tc>
          <w:tcPr>
            <w:tcW w:w="4190" w:type="pct"/>
          </w:tcPr>
          <w:p w14:paraId="3590F855"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Is willing to suspend initial judgments.</w:t>
            </w:r>
          </w:p>
          <w:p w14:paraId="1593A1D5"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Is receptive of critical examination.</w:t>
            </w:r>
          </w:p>
          <w:p w14:paraId="5BB430C2"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Is willing to make reasoned decisions with supporting evidence.</w:t>
            </w:r>
          </w:p>
        </w:tc>
      </w:tr>
      <w:tr w:rsidR="00EC08B7" w:rsidRPr="00EC08B7" w14:paraId="78DB7DA5" w14:textId="77777777" w:rsidTr="00C50EBA">
        <w:trPr>
          <w:trHeight w:val="660"/>
        </w:trPr>
        <w:tc>
          <w:tcPr>
            <w:tcW w:w="810" w:type="pct"/>
          </w:tcPr>
          <w:p w14:paraId="0CF18252"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Collaborative</w:t>
            </w:r>
          </w:p>
        </w:tc>
        <w:tc>
          <w:tcPr>
            <w:tcW w:w="4190" w:type="pct"/>
          </w:tcPr>
          <w:p w14:paraId="28214773"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Works well with others.</w:t>
            </w:r>
          </w:p>
          <w:p w14:paraId="1FBEE171"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Works well in groups, evenly distributing responsibility.</w:t>
            </w:r>
          </w:p>
        </w:tc>
      </w:tr>
      <w:tr w:rsidR="00EC08B7" w:rsidRPr="00EC08B7" w14:paraId="3FF19960" w14:textId="77777777" w:rsidTr="00C50EBA">
        <w:trPr>
          <w:trHeight w:val="930"/>
        </w:trPr>
        <w:tc>
          <w:tcPr>
            <w:tcW w:w="810" w:type="pct"/>
          </w:tcPr>
          <w:p w14:paraId="17701BBB"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Respectful</w:t>
            </w:r>
          </w:p>
        </w:tc>
        <w:tc>
          <w:tcPr>
            <w:tcW w:w="4190" w:type="pct"/>
          </w:tcPr>
          <w:p w14:paraId="42E480EB"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Demonstrates sensitivity with respect to language use.</w:t>
            </w:r>
          </w:p>
          <w:p w14:paraId="533282C0"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Sets high expectations for self and others.</w:t>
            </w:r>
          </w:p>
          <w:p w14:paraId="53CECF3F"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Shows due courtesy and consideration for people and multiple perspectives.</w:t>
            </w:r>
          </w:p>
        </w:tc>
      </w:tr>
      <w:tr w:rsidR="00EC08B7" w:rsidRPr="00EC08B7" w14:paraId="102838B6" w14:textId="77777777" w:rsidTr="00C50EBA">
        <w:trPr>
          <w:trHeight w:val="918"/>
        </w:trPr>
        <w:tc>
          <w:tcPr>
            <w:tcW w:w="810" w:type="pct"/>
          </w:tcPr>
          <w:p w14:paraId="3295CA86"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lastRenderedPageBreak/>
              <w:t>Lifelong Leaner</w:t>
            </w:r>
          </w:p>
        </w:tc>
        <w:tc>
          <w:tcPr>
            <w:tcW w:w="4190" w:type="pct"/>
          </w:tcPr>
          <w:p w14:paraId="37873792"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Demonstrates curiosity, creativity and intellectual interest regarding course content, processes, and tasks.</w:t>
            </w:r>
          </w:p>
          <w:p w14:paraId="596B9B0D"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Welcomes new and rigorous learning opportunities.</w:t>
            </w:r>
          </w:p>
        </w:tc>
      </w:tr>
      <w:tr w:rsidR="00EC08B7" w:rsidRPr="00EC08B7" w14:paraId="728BB7DA" w14:textId="77777777" w:rsidTr="00C50EBA">
        <w:trPr>
          <w:trHeight w:val="1444"/>
        </w:trPr>
        <w:tc>
          <w:tcPr>
            <w:tcW w:w="810" w:type="pct"/>
          </w:tcPr>
          <w:p w14:paraId="721462AD"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Integrity</w:t>
            </w:r>
          </w:p>
        </w:tc>
        <w:tc>
          <w:tcPr>
            <w:tcW w:w="4190" w:type="pct"/>
          </w:tcPr>
          <w:p w14:paraId="131A6868"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Acknowledges the work of others when presenting information (avoids plagiarism).</w:t>
            </w:r>
          </w:p>
          <w:p w14:paraId="77242470"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Protects confidential information.</w:t>
            </w:r>
          </w:p>
          <w:p w14:paraId="4096C18B"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Does not engage in activities that have been deemed unethical or a misrepresentation.</w:t>
            </w:r>
          </w:p>
        </w:tc>
      </w:tr>
      <w:tr w:rsidR="00EC08B7" w:rsidRPr="00EC08B7" w14:paraId="1029AF61" w14:textId="77777777" w:rsidTr="00C50EBA">
        <w:trPr>
          <w:trHeight w:val="650"/>
        </w:trPr>
        <w:tc>
          <w:tcPr>
            <w:tcW w:w="810" w:type="pct"/>
          </w:tcPr>
          <w:p w14:paraId="75191589"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Policy/Law</w:t>
            </w:r>
          </w:p>
        </w:tc>
        <w:tc>
          <w:tcPr>
            <w:tcW w:w="4190" w:type="pct"/>
          </w:tcPr>
          <w:p w14:paraId="5E5C25F9" w14:textId="77777777" w:rsidR="00EC08B7" w:rsidRPr="00EC08B7" w:rsidRDefault="00EC08B7" w:rsidP="00EC08B7">
            <w:pPr>
              <w:rPr>
                <w:rFonts w:ascii="Arial" w:hAnsi="Arial" w:cs="Arial"/>
                <w:sz w:val="21"/>
                <w:szCs w:val="21"/>
                <w:lang w:bidi="en-US"/>
              </w:rPr>
            </w:pPr>
            <w:r w:rsidRPr="00EC08B7">
              <w:rPr>
                <w:rFonts w:ascii="Arial" w:hAnsi="Arial" w:cs="Arial"/>
                <w:sz w:val="21"/>
                <w:szCs w:val="21"/>
                <w:lang w:bidi="en-US"/>
              </w:rPr>
              <w:t>Does not violate the rules of student conduct as described in the PNW Student Handbook nor breaks any laws.</w:t>
            </w:r>
          </w:p>
        </w:tc>
      </w:tr>
    </w:tbl>
    <w:p w14:paraId="2A39E1A0" w14:textId="77777777" w:rsidR="00EC08B7" w:rsidRPr="00EC08B7" w:rsidRDefault="00EC08B7" w:rsidP="00EC08B7">
      <w:pPr>
        <w:rPr>
          <w:rFonts w:ascii="Arial" w:hAnsi="Arial" w:cs="Arial"/>
          <w:sz w:val="21"/>
          <w:szCs w:val="21"/>
        </w:rPr>
      </w:pPr>
    </w:p>
    <w:p w14:paraId="0991723F" w14:textId="77777777" w:rsidR="00EC08B7" w:rsidRPr="00EC08B7" w:rsidRDefault="00EC08B7" w:rsidP="00EC08B7">
      <w:pPr>
        <w:rPr>
          <w:rFonts w:ascii="Arial" w:hAnsi="Arial" w:cs="Arial"/>
          <w:sz w:val="21"/>
          <w:szCs w:val="21"/>
        </w:rPr>
      </w:pPr>
      <w:r w:rsidRPr="00EC08B7">
        <w:rPr>
          <w:rFonts w:ascii="Arial" w:hAnsi="Arial" w:cs="Arial"/>
          <w:sz w:val="21"/>
          <w:szCs w:val="21"/>
        </w:rPr>
        <w:t xml:space="preserve">Furthermore, in this course, I will also demonstrate effective teaching and concern for your learning.  If you have any questions or concerns about this course or your own learning do not hesitate to talk with me.  I will be happy to meet with you during office hours or at another time convenient for us both.  </w:t>
      </w:r>
    </w:p>
    <w:p w14:paraId="2DD3295B" w14:textId="77777777" w:rsidR="00EC08B7" w:rsidRDefault="00EC08B7" w:rsidP="00EC08B7">
      <w:pPr>
        <w:rPr>
          <w:rFonts w:ascii="Arial" w:hAnsi="Arial" w:cs="Arial"/>
          <w:sz w:val="21"/>
          <w:szCs w:val="21"/>
        </w:rPr>
      </w:pPr>
    </w:p>
    <w:p w14:paraId="2BD89A6D" w14:textId="58F4AFA6" w:rsidR="00EC08B7" w:rsidRDefault="00EC08B7" w:rsidP="00EC08B7">
      <w:pPr>
        <w:rPr>
          <w:rFonts w:ascii="Arial" w:hAnsi="Arial" w:cs="Arial"/>
          <w:sz w:val="21"/>
          <w:szCs w:val="21"/>
        </w:rPr>
      </w:pPr>
      <w:r w:rsidRPr="00EC08B7">
        <w:rPr>
          <w:rFonts w:ascii="Arial" w:hAnsi="Arial" w:cs="Arial"/>
          <w:sz w:val="21"/>
          <w:szCs w:val="21"/>
        </w:rPr>
        <w:t xml:space="preserve">In addition, you will be expected to demonstrate competence in the </w:t>
      </w:r>
      <w:r w:rsidRPr="00EC08B7">
        <w:rPr>
          <w:rFonts w:ascii="Arial" w:hAnsi="Arial" w:cs="Arial"/>
          <w:b/>
          <w:sz w:val="21"/>
          <w:szCs w:val="21"/>
        </w:rPr>
        <w:t>education program standards</w:t>
      </w:r>
      <w:r w:rsidRPr="00EC08B7">
        <w:rPr>
          <w:rFonts w:ascii="Arial" w:hAnsi="Arial" w:cs="Arial"/>
          <w:b/>
          <w:i/>
          <w:sz w:val="21"/>
          <w:szCs w:val="21"/>
        </w:rPr>
        <w:t xml:space="preserve"> </w:t>
      </w:r>
      <w:r w:rsidRPr="00EC08B7">
        <w:rPr>
          <w:rFonts w:ascii="Arial" w:hAnsi="Arial" w:cs="Arial"/>
          <w:sz w:val="21"/>
          <w:szCs w:val="21"/>
        </w:rPr>
        <w:t xml:space="preserve">listed below. </w:t>
      </w:r>
    </w:p>
    <w:p w14:paraId="3E035C6E" w14:textId="21FDBBBC" w:rsidR="0027712B" w:rsidRDefault="0027712B" w:rsidP="00EC08B7">
      <w:pPr>
        <w:rPr>
          <w:rFonts w:ascii="Arial" w:hAnsi="Arial" w:cs="Arial"/>
          <w:sz w:val="21"/>
          <w:szCs w:val="21"/>
        </w:rPr>
      </w:pPr>
    </w:p>
    <w:p w14:paraId="12D18EB1" w14:textId="77777777" w:rsidR="0027712B" w:rsidRDefault="0027712B" w:rsidP="0027712B">
      <w:pPr>
        <w:pStyle w:val="Heading2"/>
      </w:pPr>
      <w:r>
        <w:t>CAEP K-6 Elementary Teacher Preparation Standards</w:t>
      </w:r>
    </w:p>
    <w:p w14:paraId="0C5BCC2F" w14:textId="77777777" w:rsidR="0027712B" w:rsidRDefault="0027712B" w:rsidP="0027712B">
      <w:pPr>
        <w:rPr>
          <w:rFonts w:ascii="Arial" w:hAnsi="Arial"/>
          <w:b/>
          <w:bCs/>
        </w:rPr>
      </w:pPr>
    </w:p>
    <w:p w14:paraId="38B4DD2C" w14:textId="129D459C" w:rsidR="0027712B" w:rsidRPr="00E31B2F" w:rsidRDefault="0027712B" w:rsidP="0027712B">
      <w:pPr>
        <w:rPr>
          <w:rFonts w:ascii="Arial" w:hAnsi="Arial"/>
          <w:bCs/>
          <w:sz w:val="21"/>
        </w:rPr>
      </w:pPr>
      <w:r>
        <w:rPr>
          <w:rFonts w:ascii="Arial" w:hAnsi="Arial"/>
          <w:bCs/>
          <w:sz w:val="21"/>
        </w:rPr>
        <w:t xml:space="preserve">This course addresses the following CAEP </w:t>
      </w:r>
      <w:r>
        <w:rPr>
          <w:rFonts w:ascii="Arial" w:hAnsi="Arial"/>
          <w:bCs/>
          <w:sz w:val="21"/>
        </w:rPr>
        <w:t xml:space="preserve">Accreditation </w:t>
      </w:r>
      <w:r>
        <w:rPr>
          <w:rFonts w:ascii="Arial" w:hAnsi="Arial"/>
          <w:bCs/>
          <w:sz w:val="21"/>
        </w:rPr>
        <w:t>standards</w:t>
      </w:r>
      <w:r>
        <w:rPr>
          <w:rFonts w:ascii="Arial" w:hAnsi="Arial"/>
          <w:bCs/>
          <w:sz w:val="21"/>
        </w:rPr>
        <w:t>:</w:t>
      </w:r>
    </w:p>
    <w:p w14:paraId="0D95C05F" w14:textId="77777777" w:rsidR="0027712B" w:rsidRDefault="0027712B" w:rsidP="0027712B">
      <w:pPr>
        <w:rPr>
          <w:rFonts w:ascii="Arial" w:hAnsi="Arial"/>
          <w:b/>
          <w:bCs/>
        </w:rPr>
      </w:pPr>
    </w:p>
    <w:p w14:paraId="55FED4A6" w14:textId="5EFA2E0A" w:rsidR="0027712B" w:rsidRDefault="0027712B" w:rsidP="00EC08B7">
      <w:pPr>
        <w:rPr>
          <w:rFonts w:ascii="Arial" w:eastAsia="Times New Roman" w:hAnsi="Arial" w:cs="Arial"/>
          <w:b/>
          <w:bCs/>
          <w:i/>
          <w:iCs/>
          <w:sz w:val="20"/>
          <w:szCs w:val="17"/>
        </w:rPr>
      </w:pPr>
      <w:r w:rsidRPr="0027712B">
        <w:rPr>
          <w:rFonts w:ascii="Arial" w:eastAsia="Times New Roman" w:hAnsi="Arial" w:cs="Arial"/>
          <w:b/>
          <w:bCs/>
          <w:i/>
          <w:iCs/>
          <w:sz w:val="20"/>
          <w:szCs w:val="17"/>
        </w:rPr>
        <w:t>1.a</w:t>
      </w:r>
      <w:r>
        <w:rPr>
          <w:rFonts w:ascii="Arial" w:eastAsia="Times New Roman" w:hAnsi="Arial" w:cs="Arial"/>
          <w:b/>
          <w:bCs/>
          <w:i/>
          <w:iCs/>
          <w:sz w:val="20"/>
          <w:szCs w:val="17"/>
        </w:rPr>
        <w:t xml:space="preserve"> </w:t>
      </w:r>
      <w:proofErr w:type="gramStart"/>
      <w:r w:rsidRPr="0027712B">
        <w:rPr>
          <w:rFonts w:ascii="Arial" w:eastAsia="Times New Roman" w:hAnsi="Arial" w:cs="Arial"/>
          <w:b/>
          <w:bCs/>
          <w:i/>
          <w:iCs/>
          <w:sz w:val="20"/>
          <w:szCs w:val="17"/>
        </w:rPr>
        <w:t xml:space="preserve">– </w:t>
      </w:r>
      <w:r>
        <w:rPr>
          <w:rFonts w:ascii="Arial" w:eastAsia="Times New Roman" w:hAnsi="Arial" w:cs="Arial"/>
          <w:b/>
          <w:bCs/>
          <w:i/>
          <w:iCs/>
          <w:sz w:val="20"/>
          <w:szCs w:val="17"/>
        </w:rPr>
        <w:t xml:space="preserve"> </w:t>
      </w:r>
      <w:r w:rsidRPr="0027712B">
        <w:rPr>
          <w:rFonts w:ascii="Arial" w:eastAsia="Times New Roman" w:hAnsi="Arial" w:cs="Arial"/>
          <w:b/>
          <w:bCs/>
          <w:i/>
          <w:iCs/>
          <w:sz w:val="20"/>
          <w:szCs w:val="17"/>
        </w:rPr>
        <w:t>Candidates</w:t>
      </w:r>
      <w:proofErr w:type="gramEnd"/>
      <w:r w:rsidRPr="0027712B">
        <w:rPr>
          <w:rFonts w:ascii="Arial" w:eastAsia="Times New Roman" w:hAnsi="Arial" w:cs="Arial"/>
          <w:b/>
          <w:bCs/>
          <w:i/>
          <w:iCs/>
          <w:sz w:val="20"/>
          <w:szCs w:val="17"/>
        </w:rPr>
        <w:t xml:space="preserve"> use their understanding of how children grow, develop and learn to plan and implement developmentally appropriate and challenging learning experiences within environments that take into account the individual strengths and needs of children.</w:t>
      </w:r>
      <w:r>
        <w:rPr>
          <w:rFonts w:ascii="Arial" w:eastAsia="Times New Roman" w:hAnsi="Arial" w:cs="Arial"/>
          <w:b/>
          <w:bCs/>
          <w:i/>
          <w:iCs/>
          <w:sz w:val="20"/>
          <w:szCs w:val="17"/>
        </w:rPr>
        <w:t xml:space="preserve"> (Google Unit, WebQuest)</w:t>
      </w:r>
    </w:p>
    <w:p w14:paraId="11BBB3EE" w14:textId="781B97A8" w:rsidR="0027712B" w:rsidRDefault="0027712B" w:rsidP="00EC08B7">
      <w:pPr>
        <w:rPr>
          <w:rFonts w:ascii="Arial" w:eastAsia="Times New Roman" w:hAnsi="Arial" w:cs="Arial"/>
          <w:b/>
          <w:bCs/>
          <w:i/>
          <w:iCs/>
          <w:sz w:val="20"/>
          <w:szCs w:val="17"/>
        </w:rPr>
      </w:pPr>
      <w:r w:rsidRPr="0027712B">
        <w:rPr>
          <w:rFonts w:ascii="Arial" w:eastAsia="Times New Roman" w:hAnsi="Arial" w:cs="Arial"/>
          <w:b/>
          <w:bCs/>
          <w:i/>
          <w:iCs/>
          <w:sz w:val="20"/>
          <w:szCs w:val="17"/>
        </w:rPr>
        <w:t>1.b – Candidates use their understanding of individual differences and diverse families, cultures, and communities to plan and implement inclusive learning experiences and environments that build on children’s strengths and address their individual needs.</w:t>
      </w:r>
      <w:r>
        <w:rPr>
          <w:rFonts w:ascii="Arial" w:eastAsia="Times New Roman" w:hAnsi="Arial" w:cs="Arial"/>
          <w:b/>
          <w:bCs/>
          <w:i/>
          <w:iCs/>
          <w:sz w:val="20"/>
          <w:szCs w:val="17"/>
        </w:rPr>
        <w:t xml:space="preserve"> (Grant Proposal, Assistive Technology Unit)</w:t>
      </w:r>
    </w:p>
    <w:p w14:paraId="56966235" w14:textId="742A1E17" w:rsidR="0027712B" w:rsidRPr="0027712B" w:rsidRDefault="0027712B" w:rsidP="0027712B">
      <w:pPr>
        <w:rPr>
          <w:rFonts w:ascii="Arial" w:eastAsia="Times New Roman" w:hAnsi="Arial" w:cs="Arial"/>
          <w:b/>
          <w:bCs/>
          <w:i/>
          <w:iCs/>
          <w:sz w:val="20"/>
          <w:szCs w:val="17"/>
        </w:rPr>
      </w:pPr>
      <w:r w:rsidRPr="0027712B">
        <w:rPr>
          <w:rFonts w:ascii="Arial" w:eastAsia="Times New Roman" w:hAnsi="Arial" w:cs="Arial"/>
          <w:b/>
          <w:bCs/>
          <w:i/>
          <w:iCs/>
          <w:sz w:val="20"/>
          <w:szCs w:val="17"/>
        </w:rPr>
        <w:t xml:space="preserve">3.a – Candidates administer formative and summative assessments regularly to determine students’ competencies and learning needs. </w:t>
      </w:r>
      <w:r>
        <w:rPr>
          <w:rFonts w:ascii="Arial" w:eastAsia="Times New Roman" w:hAnsi="Arial" w:cs="Arial"/>
          <w:b/>
          <w:bCs/>
          <w:i/>
          <w:iCs/>
          <w:sz w:val="20"/>
          <w:szCs w:val="17"/>
        </w:rPr>
        <w:t>(WebQuest)</w:t>
      </w:r>
    </w:p>
    <w:p w14:paraId="2915F0EB" w14:textId="3178C553" w:rsidR="0027712B" w:rsidRPr="0027712B" w:rsidRDefault="0027712B" w:rsidP="0027712B">
      <w:pPr>
        <w:rPr>
          <w:rFonts w:ascii="Arial" w:eastAsia="Times New Roman" w:hAnsi="Arial" w:cs="Arial"/>
          <w:b/>
          <w:bCs/>
          <w:i/>
          <w:iCs/>
          <w:sz w:val="20"/>
          <w:szCs w:val="17"/>
        </w:rPr>
      </w:pPr>
      <w:r w:rsidRPr="0027712B">
        <w:rPr>
          <w:rFonts w:ascii="Arial" w:eastAsia="Times New Roman" w:hAnsi="Arial" w:cs="Arial"/>
          <w:b/>
          <w:bCs/>
          <w:i/>
          <w:iCs/>
          <w:sz w:val="20"/>
          <w:szCs w:val="17"/>
        </w:rPr>
        <w:t xml:space="preserve">3.c – Candidates plan instruction including goals, materials, learning activities and assessments. </w:t>
      </w:r>
      <w:r>
        <w:rPr>
          <w:rFonts w:ascii="Arial" w:eastAsia="Times New Roman" w:hAnsi="Arial" w:cs="Arial"/>
          <w:b/>
          <w:bCs/>
          <w:i/>
          <w:iCs/>
          <w:sz w:val="20"/>
          <w:szCs w:val="17"/>
        </w:rPr>
        <w:t>(Social Story, WebQuest)</w:t>
      </w:r>
    </w:p>
    <w:p w14:paraId="49C825DC" w14:textId="61CD13C2" w:rsidR="0027712B" w:rsidRPr="0027712B" w:rsidRDefault="0027712B" w:rsidP="0027712B">
      <w:pPr>
        <w:rPr>
          <w:rFonts w:ascii="Arial" w:eastAsia="Times New Roman" w:hAnsi="Arial" w:cs="Arial"/>
          <w:b/>
          <w:bCs/>
          <w:i/>
          <w:iCs/>
          <w:sz w:val="20"/>
          <w:szCs w:val="17"/>
        </w:rPr>
      </w:pPr>
      <w:r w:rsidRPr="0027712B">
        <w:rPr>
          <w:rFonts w:ascii="Arial" w:eastAsia="Times New Roman" w:hAnsi="Arial" w:cs="Arial"/>
          <w:b/>
          <w:bCs/>
          <w:i/>
          <w:iCs/>
          <w:sz w:val="20"/>
          <w:szCs w:val="17"/>
        </w:rPr>
        <w:t xml:space="preserve">3.d – Candidates differentiate instructional plans to meet the needs of diverse students in the classroom. </w:t>
      </w:r>
      <w:r>
        <w:rPr>
          <w:rFonts w:ascii="Arial" w:eastAsia="Times New Roman" w:hAnsi="Arial" w:cs="Arial"/>
          <w:b/>
          <w:bCs/>
          <w:i/>
          <w:iCs/>
          <w:sz w:val="20"/>
          <w:szCs w:val="17"/>
        </w:rPr>
        <w:t>(Assistive Technology Unit)</w:t>
      </w:r>
    </w:p>
    <w:p w14:paraId="1E61557F" w14:textId="5AD595B9" w:rsidR="0027712B" w:rsidRPr="0027712B" w:rsidRDefault="0027712B" w:rsidP="0027712B">
      <w:pPr>
        <w:rPr>
          <w:rFonts w:ascii="Arial" w:eastAsia="Times New Roman" w:hAnsi="Arial" w:cs="Arial"/>
          <w:b/>
          <w:bCs/>
          <w:i/>
          <w:iCs/>
          <w:sz w:val="20"/>
          <w:szCs w:val="17"/>
        </w:rPr>
      </w:pPr>
      <w:r w:rsidRPr="0027712B">
        <w:rPr>
          <w:rFonts w:ascii="Arial" w:eastAsia="Times New Roman" w:hAnsi="Arial" w:cs="Arial"/>
          <w:b/>
          <w:bCs/>
          <w:i/>
          <w:iCs/>
          <w:sz w:val="20"/>
          <w:szCs w:val="17"/>
        </w:rPr>
        <w:t xml:space="preserve">3.e – Candidates manage the classroom by establishing and maintaining social norms and behavioral expectations. </w:t>
      </w:r>
      <w:r>
        <w:rPr>
          <w:rFonts w:ascii="Arial" w:eastAsia="Times New Roman" w:hAnsi="Arial" w:cs="Arial"/>
          <w:b/>
          <w:bCs/>
          <w:i/>
          <w:iCs/>
          <w:sz w:val="20"/>
          <w:szCs w:val="17"/>
        </w:rPr>
        <w:t>(Classroom Management, Google Classroom)</w:t>
      </w:r>
    </w:p>
    <w:p w14:paraId="4D182A4E" w14:textId="0857755A" w:rsidR="0027712B" w:rsidRDefault="0027712B" w:rsidP="0027712B">
      <w:pPr>
        <w:rPr>
          <w:rFonts w:ascii="Arial" w:eastAsia="Times New Roman" w:hAnsi="Arial" w:cs="Arial"/>
          <w:b/>
          <w:bCs/>
          <w:i/>
          <w:iCs/>
          <w:sz w:val="20"/>
          <w:szCs w:val="17"/>
        </w:rPr>
      </w:pPr>
      <w:r w:rsidRPr="0027712B">
        <w:rPr>
          <w:rFonts w:ascii="Arial" w:eastAsia="Times New Roman" w:hAnsi="Arial" w:cs="Arial"/>
          <w:b/>
          <w:bCs/>
          <w:i/>
          <w:iCs/>
          <w:sz w:val="20"/>
          <w:szCs w:val="17"/>
        </w:rPr>
        <w:t xml:space="preserve">3.f – Candidates explicitly support motivation and engagement in learning through diverse evidence-based practices. </w:t>
      </w:r>
      <w:r>
        <w:rPr>
          <w:rFonts w:ascii="Arial" w:eastAsia="Times New Roman" w:hAnsi="Arial" w:cs="Arial"/>
          <w:b/>
          <w:bCs/>
          <w:i/>
          <w:iCs/>
          <w:sz w:val="20"/>
          <w:szCs w:val="17"/>
        </w:rPr>
        <w:t>(Hour of Code, Google Unit, WebQuest)</w:t>
      </w:r>
    </w:p>
    <w:p w14:paraId="43029CCC" w14:textId="4EDDBD09" w:rsidR="00EC08B7" w:rsidRPr="00EC08B7" w:rsidRDefault="0027712B" w:rsidP="0027712B">
      <w:pPr>
        <w:rPr>
          <w:rFonts w:ascii="Arial" w:hAnsi="Arial" w:cs="Arial"/>
          <w:sz w:val="21"/>
          <w:szCs w:val="21"/>
        </w:rPr>
      </w:pPr>
      <w:r w:rsidRPr="0027712B">
        <w:rPr>
          <w:rFonts w:ascii="Arial" w:eastAsia="Times New Roman" w:hAnsi="Arial" w:cs="Arial"/>
          <w:b/>
          <w:bCs/>
          <w:i/>
          <w:iCs/>
          <w:sz w:val="20"/>
          <w:szCs w:val="17"/>
        </w:rPr>
        <w:t>5.c - Candidates participate in peer and professional learning communities to enhance student learning.</w:t>
      </w:r>
      <w:r>
        <w:rPr>
          <w:rFonts w:ascii="Arial" w:eastAsia="Times New Roman" w:hAnsi="Arial" w:cs="Arial"/>
          <w:b/>
          <w:bCs/>
          <w:i/>
          <w:iCs/>
          <w:sz w:val="20"/>
          <w:szCs w:val="17"/>
        </w:rPr>
        <w:t xml:space="preserve"> (#</w:t>
      </w:r>
      <w:proofErr w:type="spellStart"/>
      <w:r>
        <w:rPr>
          <w:rFonts w:ascii="Arial" w:eastAsia="Times New Roman" w:hAnsi="Arial" w:cs="Arial"/>
          <w:b/>
          <w:bCs/>
          <w:i/>
          <w:iCs/>
          <w:sz w:val="20"/>
          <w:szCs w:val="17"/>
        </w:rPr>
        <w:t>INeLearn</w:t>
      </w:r>
      <w:proofErr w:type="spellEnd"/>
      <w:r>
        <w:rPr>
          <w:rFonts w:ascii="Arial" w:eastAsia="Times New Roman" w:hAnsi="Arial" w:cs="Arial"/>
          <w:b/>
          <w:bCs/>
          <w:i/>
          <w:iCs/>
          <w:sz w:val="20"/>
          <w:szCs w:val="17"/>
        </w:rPr>
        <w:t>, ISTE Standards)</w:t>
      </w:r>
      <w:bookmarkStart w:id="0" w:name="_GoBack"/>
      <w:bookmarkEnd w:id="0"/>
    </w:p>
    <w:p w14:paraId="4D8CC63F" w14:textId="77777777" w:rsidR="00EC08B7" w:rsidRPr="00642C31" w:rsidRDefault="00EC08B7" w:rsidP="00EC08B7">
      <w:pPr>
        <w:pStyle w:val="ListNumber"/>
        <w:numPr>
          <w:ilvl w:val="0"/>
          <w:numId w:val="0"/>
        </w:numPr>
        <w:spacing w:after="0"/>
        <w:ind w:right="187"/>
        <w:jc w:val="left"/>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3"/>
        <w:gridCol w:w="347"/>
        <w:gridCol w:w="3212"/>
      </w:tblGrid>
      <w:tr w:rsidR="00EC08B7" w:rsidRPr="00642C31" w14:paraId="320CA688" w14:textId="77777777" w:rsidTr="00C50EBA">
        <w:tc>
          <w:tcPr>
            <w:tcW w:w="3471" w:type="pct"/>
            <w:gridSpan w:val="2"/>
            <w:tcBorders>
              <w:bottom w:val="single" w:sz="4" w:space="0" w:color="auto"/>
            </w:tcBorders>
          </w:tcPr>
          <w:p w14:paraId="2C9E4970" w14:textId="77777777" w:rsidR="00EC08B7" w:rsidRPr="001E17FD" w:rsidRDefault="00EC08B7" w:rsidP="00A007F7">
            <w:pPr>
              <w:pStyle w:val="Heading1"/>
            </w:pPr>
            <w:r w:rsidRPr="001E17FD">
              <w:t>Standards</w:t>
            </w:r>
          </w:p>
        </w:tc>
        <w:tc>
          <w:tcPr>
            <w:tcW w:w="1529" w:type="pct"/>
            <w:tcBorders>
              <w:bottom w:val="single" w:sz="4" w:space="0" w:color="auto"/>
            </w:tcBorders>
          </w:tcPr>
          <w:p w14:paraId="4F740C67" w14:textId="77777777" w:rsidR="00EC08B7" w:rsidRPr="001E17FD" w:rsidRDefault="00EC08B7" w:rsidP="00A007F7">
            <w:pPr>
              <w:pStyle w:val="Heading1"/>
            </w:pPr>
            <w:r w:rsidRPr="001E17FD">
              <w:t>Assessment Measures</w:t>
            </w:r>
          </w:p>
        </w:tc>
      </w:tr>
      <w:tr w:rsidR="00EC08B7" w:rsidRPr="00642C31" w14:paraId="60AF0FD5" w14:textId="77777777" w:rsidTr="00C50EBA">
        <w:tc>
          <w:tcPr>
            <w:tcW w:w="5000" w:type="pct"/>
            <w:gridSpan w:val="3"/>
            <w:shd w:val="clear" w:color="auto" w:fill="auto"/>
          </w:tcPr>
          <w:p w14:paraId="2A5D8474" w14:textId="22E2D773" w:rsidR="00EC08B7" w:rsidRPr="001E17FD" w:rsidRDefault="008A0311" w:rsidP="00A007F7">
            <w:pPr>
              <w:pStyle w:val="Heading2"/>
            </w:pPr>
            <w:r>
              <w:t>INTASC</w:t>
            </w:r>
          </w:p>
        </w:tc>
      </w:tr>
      <w:tr w:rsidR="00EC08B7" w:rsidRPr="00642C31" w14:paraId="58FC0F36" w14:textId="77777777" w:rsidTr="00C50EBA">
        <w:tc>
          <w:tcPr>
            <w:tcW w:w="3471" w:type="pct"/>
            <w:gridSpan w:val="2"/>
          </w:tcPr>
          <w:p w14:paraId="7C624241" w14:textId="77777777" w:rsidR="00EC08B7" w:rsidRPr="00C72D1D" w:rsidRDefault="00EC08B7" w:rsidP="00C50EBA">
            <w:pPr>
              <w:rPr>
                <w:sz w:val="22"/>
              </w:rPr>
            </w:pPr>
            <w:r w:rsidRPr="00C72D1D">
              <w:rPr>
                <w:sz w:val="22"/>
              </w:rPr>
              <w:t>INTASC 2: The teacher uses understanding of individual differences and diverse cultures and communities to ensure inclusive learning environments that enable each learner to meet high standards.</w:t>
            </w:r>
          </w:p>
          <w:p w14:paraId="552E9B4A" w14:textId="77777777" w:rsidR="006478AE" w:rsidRDefault="006478AE" w:rsidP="006478AE">
            <w:pPr>
              <w:autoSpaceDE w:val="0"/>
              <w:autoSpaceDN w:val="0"/>
              <w:adjustRightInd w:val="0"/>
              <w:ind w:left="691"/>
              <w:rPr>
                <w:sz w:val="18"/>
                <w:szCs w:val="18"/>
              </w:rPr>
            </w:pPr>
            <w:r>
              <w:rPr>
                <w:sz w:val="18"/>
                <w:szCs w:val="18"/>
              </w:rPr>
              <w:t>2(a) The teacher designs, adapts, and delivers instruction to address</w:t>
            </w:r>
          </w:p>
          <w:p w14:paraId="780844AA" w14:textId="77777777" w:rsidR="006478AE" w:rsidRDefault="006478AE" w:rsidP="006478AE">
            <w:pPr>
              <w:autoSpaceDE w:val="0"/>
              <w:autoSpaceDN w:val="0"/>
              <w:adjustRightInd w:val="0"/>
              <w:ind w:left="691"/>
              <w:rPr>
                <w:sz w:val="18"/>
                <w:szCs w:val="18"/>
              </w:rPr>
            </w:pPr>
            <w:r>
              <w:rPr>
                <w:sz w:val="18"/>
                <w:szCs w:val="18"/>
              </w:rPr>
              <w:t>each student’s diverse learning strengths and needs and creates</w:t>
            </w:r>
          </w:p>
          <w:p w14:paraId="4162DFAF" w14:textId="51CE29F5" w:rsidR="006478AE" w:rsidRDefault="006478AE" w:rsidP="006478AE">
            <w:pPr>
              <w:autoSpaceDE w:val="0"/>
              <w:autoSpaceDN w:val="0"/>
              <w:adjustRightInd w:val="0"/>
              <w:ind w:left="691"/>
              <w:rPr>
                <w:sz w:val="18"/>
                <w:szCs w:val="18"/>
              </w:rPr>
            </w:pPr>
            <w:r>
              <w:rPr>
                <w:sz w:val="18"/>
                <w:szCs w:val="18"/>
              </w:rPr>
              <w:t>opportunities for students to demonstrate their learning in different ways.</w:t>
            </w:r>
          </w:p>
          <w:p w14:paraId="7FA97155" w14:textId="77777777" w:rsidR="006478AE" w:rsidRDefault="006478AE" w:rsidP="006478AE">
            <w:pPr>
              <w:autoSpaceDE w:val="0"/>
              <w:autoSpaceDN w:val="0"/>
              <w:adjustRightInd w:val="0"/>
              <w:ind w:left="691"/>
              <w:rPr>
                <w:sz w:val="18"/>
                <w:szCs w:val="18"/>
              </w:rPr>
            </w:pPr>
            <w:r>
              <w:rPr>
                <w:sz w:val="18"/>
                <w:szCs w:val="18"/>
              </w:rPr>
              <w:t>2(f) The teacher accesses resources, supports, and specialized</w:t>
            </w:r>
          </w:p>
          <w:p w14:paraId="6D2C78FD" w14:textId="226DC18B" w:rsidR="006478AE" w:rsidRDefault="006478AE" w:rsidP="006478AE">
            <w:pPr>
              <w:autoSpaceDE w:val="0"/>
              <w:autoSpaceDN w:val="0"/>
              <w:adjustRightInd w:val="0"/>
              <w:ind w:left="691"/>
              <w:rPr>
                <w:sz w:val="18"/>
                <w:szCs w:val="18"/>
              </w:rPr>
            </w:pPr>
            <w:r>
              <w:rPr>
                <w:sz w:val="18"/>
                <w:szCs w:val="18"/>
              </w:rPr>
              <w:t>assistance and services to meet particular learning differences or needs.</w:t>
            </w:r>
          </w:p>
          <w:p w14:paraId="6094AF6C" w14:textId="7F1E1D9C" w:rsidR="00EC08B7" w:rsidRDefault="00EC08B7" w:rsidP="006478AE">
            <w:pPr>
              <w:autoSpaceDE w:val="0"/>
              <w:autoSpaceDN w:val="0"/>
              <w:adjustRightInd w:val="0"/>
              <w:ind w:left="691"/>
              <w:rPr>
                <w:sz w:val="18"/>
                <w:szCs w:val="18"/>
              </w:rPr>
            </w:pPr>
            <w:r>
              <w:rPr>
                <w:sz w:val="18"/>
                <w:szCs w:val="18"/>
              </w:rPr>
              <w:t>2(g) The teacher understands and identifies differences in approaches</w:t>
            </w:r>
          </w:p>
          <w:p w14:paraId="431AAD28" w14:textId="77777777" w:rsidR="00EC08B7" w:rsidRDefault="00EC08B7" w:rsidP="006478AE">
            <w:pPr>
              <w:autoSpaceDE w:val="0"/>
              <w:autoSpaceDN w:val="0"/>
              <w:adjustRightInd w:val="0"/>
              <w:ind w:left="691"/>
              <w:rPr>
                <w:sz w:val="18"/>
                <w:szCs w:val="18"/>
              </w:rPr>
            </w:pPr>
            <w:r>
              <w:rPr>
                <w:sz w:val="18"/>
                <w:szCs w:val="18"/>
              </w:rPr>
              <w:lastRenderedPageBreak/>
              <w:t>to learning and performance and knows how to design instruction that</w:t>
            </w:r>
          </w:p>
          <w:p w14:paraId="1E646855" w14:textId="77777777" w:rsidR="00EC08B7" w:rsidRDefault="00EC08B7" w:rsidP="006478AE">
            <w:pPr>
              <w:ind w:left="691"/>
              <w:rPr>
                <w:sz w:val="18"/>
                <w:szCs w:val="18"/>
              </w:rPr>
            </w:pPr>
            <w:r>
              <w:rPr>
                <w:sz w:val="18"/>
                <w:szCs w:val="18"/>
              </w:rPr>
              <w:t>uses each learner’s strengths to promote growth.</w:t>
            </w:r>
          </w:p>
          <w:p w14:paraId="4D8D74B2" w14:textId="77777777" w:rsidR="00634DF9" w:rsidRDefault="00634DF9" w:rsidP="006478AE">
            <w:pPr>
              <w:autoSpaceDE w:val="0"/>
              <w:autoSpaceDN w:val="0"/>
              <w:adjustRightInd w:val="0"/>
              <w:ind w:left="691"/>
              <w:rPr>
                <w:sz w:val="18"/>
                <w:szCs w:val="18"/>
              </w:rPr>
            </w:pPr>
            <w:r>
              <w:rPr>
                <w:sz w:val="18"/>
                <w:szCs w:val="18"/>
              </w:rPr>
              <w:t>2(h) The teacher understands students with exceptional needs,</w:t>
            </w:r>
          </w:p>
          <w:p w14:paraId="46C2AD6D" w14:textId="77777777" w:rsidR="00634DF9" w:rsidRDefault="00634DF9" w:rsidP="006478AE">
            <w:pPr>
              <w:autoSpaceDE w:val="0"/>
              <w:autoSpaceDN w:val="0"/>
              <w:adjustRightInd w:val="0"/>
              <w:ind w:left="691"/>
              <w:rPr>
                <w:sz w:val="18"/>
                <w:szCs w:val="18"/>
              </w:rPr>
            </w:pPr>
            <w:r>
              <w:rPr>
                <w:sz w:val="18"/>
                <w:szCs w:val="18"/>
              </w:rPr>
              <w:t>including those associated with disabilities and giftedness, and knows</w:t>
            </w:r>
          </w:p>
          <w:p w14:paraId="3D11250E" w14:textId="77777777" w:rsidR="00634DF9" w:rsidRDefault="00634DF9" w:rsidP="006478AE">
            <w:pPr>
              <w:ind w:left="691"/>
              <w:rPr>
                <w:sz w:val="18"/>
                <w:szCs w:val="18"/>
              </w:rPr>
            </w:pPr>
            <w:r>
              <w:rPr>
                <w:sz w:val="18"/>
                <w:szCs w:val="18"/>
              </w:rPr>
              <w:t>how to use strategies and resources to address these needs.</w:t>
            </w:r>
          </w:p>
          <w:p w14:paraId="07344B41" w14:textId="77777777" w:rsidR="006478AE" w:rsidRDefault="006478AE" w:rsidP="006478AE">
            <w:pPr>
              <w:autoSpaceDE w:val="0"/>
              <w:autoSpaceDN w:val="0"/>
              <w:adjustRightInd w:val="0"/>
              <w:ind w:left="691"/>
              <w:rPr>
                <w:sz w:val="18"/>
                <w:szCs w:val="18"/>
              </w:rPr>
            </w:pPr>
            <w:r>
              <w:rPr>
                <w:sz w:val="18"/>
                <w:szCs w:val="18"/>
              </w:rPr>
              <w:t>2(l) The teacher believes that all learners can achieve at high levels</w:t>
            </w:r>
          </w:p>
          <w:p w14:paraId="7171B916" w14:textId="7C37C2F8" w:rsidR="006478AE" w:rsidRPr="00C72D1D" w:rsidRDefault="006478AE" w:rsidP="006478AE">
            <w:pPr>
              <w:ind w:left="691"/>
              <w:rPr>
                <w:sz w:val="22"/>
              </w:rPr>
            </w:pPr>
            <w:r>
              <w:rPr>
                <w:sz w:val="18"/>
                <w:szCs w:val="18"/>
              </w:rPr>
              <w:t>and persists in helping each learner reach his/her full potential.</w:t>
            </w:r>
          </w:p>
        </w:tc>
        <w:tc>
          <w:tcPr>
            <w:tcW w:w="1529" w:type="pct"/>
          </w:tcPr>
          <w:p w14:paraId="2FCFFBF8" w14:textId="77777777" w:rsidR="007621E6" w:rsidRPr="001E17FD" w:rsidRDefault="007621E6" w:rsidP="007621E6">
            <w:pPr>
              <w:pStyle w:val="ListParagraph"/>
              <w:numPr>
                <w:ilvl w:val="0"/>
                <w:numId w:val="33"/>
              </w:numPr>
              <w:rPr>
                <w:rFonts w:cs="Times New Roman"/>
                <w:bCs/>
                <w:sz w:val="20"/>
                <w:szCs w:val="20"/>
              </w:rPr>
            </w:pPr>
            <w:proofErr w:type="spellStart"/>
            <w:r w:rsidRPr="001E17FD">
              <w:rPr>
                <w:rFonts w:cs="Times New Roman"/>
                <w:bCs/>
                <w:sz w:val="20"/>
                <w:szCs w:val="20"/>
              </w:rPr>
              <w:lastRenderedPageBreak/>
              <w:t>Flipgrids</w:t>
            </w:r>
            <w:proofErr w:type="spellEnd"/>
            <w:r w:rsidRPr="001E17FD">
              <w:rPr>
                <w:rFonts w:cs="Times New Roman"/>
                <w:bCs/>
                <w:sz w:val="20"/>
                <w:szCs w:val="20"/>
              </w:rPr>
              <w:t xml:space="preserve"> – All</w:t>
            </w:r>
          </w:p>
          <w:p w14:paraId="67418E46" w14:textId="5317F1CE" w:rsidR="00EC08B7" w:rsidRPr="001E17FD" w:rsidRDefault="007621E6" w:rsidP="007621E6">
            <w:pPr>
              <w:pStyle w:val="ListParagraph"/>
              <w:numPr>
                <w:ilvl w:val="0"/>
                <w:numId w:val="33"/>
              </w:numPr>
              <w:rPr>
                <w:rFonts w:cs="Times New Roman"/>
              </w:rPr>
            </w:pPr>
            <w:r w:rsidRPr="001E17FD">
              <w:rPr>
                <w:rFonts w:cs="Times New Roman"/>
                <w:bCs/>
                <w:sz w:val="20"/>
                <w:szCs w:val="20"/>
              </w:rPr>
              <w:t xml:space="preserve">Assignments – </w:t>
            </w:r>
            <w:proofErr w:type="spellStart"/>
            <w:r w:rsidRPr="001E17FD">
              <w:rPr>
                <w:rFonts w:cs="Times New Roman"/>
                <w:bCs/>
                <w:sz w:val="20"/>
                <w:szCs w:val="20"/>
              </w:rPr>
              <w:t>Blendspace</w:t>
            </w:r>
            <w:proofErr w:type="spellEnd"/>
            <w:r w:rsidRPr="001E17FD">
              <w:rPr>
                <w:rFonts w:cs="Times New Roman"/>
                <w:bCs/>
                <w:sz w:val="20"/>
                <w:szCs w:val="20"/>
              </w:rPr>
              <w:t>, ISTE Standards, Hour of Code, Google Docs, Google Classroom, Assistive Technology</w:t>
            </w:r>
            <w:r w:rsidR="003B479C">
              <w:rPr>
                <w:rFonts w:cs="Times New Roman"/>
                <w:bCs/>
                <w:sz w:val="20"/>
                <w:szCs w:val="20"/>
              </w:rPr>
              <w:t>,</w:t>
            </w:r>
            <w:r w:rsidR="003B479C">
              <w:rPr>
                <w:bCs/>
                <w:sz w:val="20"/>
                <w:szCs w:val="20"/>
              </w:rPr>
              <w:t xml:space="preserve"> Social Story</w:t>
            </w:r>
          </w:p>
        </w:tc>
      </w:tr>
      <w:tr w:rsidR="00EC08B7" w:rsidRPr="00642C31" w14:paraId="19C649F5" w14:textId="77777777" w:rsidTr="00C50EBA">
        <w:trPr>
          <w:trHeight w:val="440"/>
        </w:trPr>
        <w:tc>
          <w:tcPr>
            <w:tcW w:w="3471" w:type="pct"/>
            <w:gridSpan w:val="2"/>
          </w:tcPr>
          <w:p w14:paraId="58E06727" w14:textId="77777777" w:rsidR="00EC08B7" w:rsidRDefault="00EC08B7" w:rsidP="00C50EBA">
            <w:pPr>
              <w:autoSpaceDE w:val="0"/>
              <w:autoSpaceDN w:val="0"/>
              <w:adjustRightInd w:val="0"/>
              <w:rPr>
                <w:sz w:val="22"/>
                <w:szCs w:val="22"/>
              </w:rPr>
            </w:pPr>
            <w:r>
              <w:rPr>
                <w:sz w:val="22"/>
              </w:rPr>
              <w:t xml:space="preserve">INTASC 3: </w:t>
            </w:r>
            <w:r>
              <w:rPr>
                <w:sz w:val="22"/>
                <w:szCs w:val="22"/>
              </w:rPr>
              <w:t xml:space="preserve">The teacher works with others to create environments that support individual and collaborative learning, and that encourage positive social interaction, active engagement in learning, and </w:t>
            </w:r>
            <w:proofErr w:type="spellStart"/>
            <w:r>
              <w:rPr>
                <w:sz w:val="22"/>
                <w:szCs w:val="22"/>
              </w:rPr>
              <w:t>self motivation</w:t>
            </w:r>
            <w:proofErr w:type="spellEnd"/>
            <w:r>
              <w:rPr>
                <w:sz w:val="22"/>
                <w:szCs w:val="22"/>
              </w:rPr>
              <w:t>.</w:t>
            </w:r>
          </w:p>
          <w:p w14:paraId="1DBDB7E1" w14:textId="77777777" w:rsidR="00162FD5" w:rsidRDefault="00162FD5" w:rsidP="00162FD5">
            <w:pPr>
              <w:autoSpaceDE w:val="0"/>
              <w:autoSpaceDN w:val="0"/>
              <w:adjustRightInd w:val="0"/>
              <w:ind w:left="691"/>
              <w:rPr>
                <w:sz w:val="18"/>
                <w:szCs w:val="18"/>
              </w:rPr>
            </w:pPr>
            <w:r>
              <w:rPr>
                <w:sz w:val="18"/>
                <w:szCs w:val="18"/>
              </w:rPr>
              <w:t>3(c) The teacher collaborates with learners and colleagues to develop</w:t>
            </w:r>
          </w:p>
          <w:p w14:paraId="1243F787" w14:textId="77777777" w:rsidR="00162FD5" w:rsidRDefault="00162FD5" w:rsidP="00162FD5">
            <w:pPr>
              <w:autoSpaceDE w:val="0"/>
              <w:autoSpaceDN w:val="0"/>
              <w:adjustRightInd w:val="0"/>
              <w:ind w:left="691"/>
              <w:rPr>
                <w:sz w:val="18"/>
                <w:szCs w:val="18"/>
              </w:rPr>
            </w:pPr>
            <w:r>
              <w:rPr>
                <w:sz w:val="18"/>
                <w:szCs w:val="18"/>
              </w:rPr>
              <w:t>shared values and expectations for respectful interactions, rigorous</w:t>
            </w:r>
          </w:p>
          <w:p w14:paraId="547B9FC7" w14:textId="77777777" w:rsidR="00162FD5" w:rsidRDefault="00162FD5" w:rsidP="00162FD5">
            <w:pPr>
              <w:autoSpaceDE w:val="0"/>
              <w:autoSpaceDN w:val="0"/>
              <w:adjustRightInd w:val="0"/>
              <w:ind w:left="691"/>
              <w:rPr>
                <w:sz w:val="18"/>
                <w:szCs w:val="18"/>
              </w:rPr>
            </w:pPr>
            <w:r>
              <w:rPr>
                <w:sz w:val="18"/>
                <w:szCs w:val="18"/>
              </w:rPr>
              <w:t>academic discussions, and individual and group responsibility for</w:t>
            </w:r>
          </w:p>
          <w:p w14:paraId="25AD75CD" w14:textId="77777777" w:rsidR="00162FD5" w:rsidRDefault="00162FD5" w:rsidP="00162FD5">
            <w:pPr>
              <w:autoSpaceDE w:val="0"/>
              <w:autoSpaceDN w:val="0"/>
              <w:adjustRightInd w:val="0"/>
              <w:ind w:left="691"/>
              <w:rPr>
                <w:sz w:val="18"/>
                <w:szCs w:val="18"/>
              </w:rPr>
            </w:pPr>
            <w:r>
              <w:rPr>
                <w:sz w:val="18"/>
                <w:szCs w:val="18"/>
              </w:rPr>
              <w:t>quality work.</w:t>
            </w:r>
          </w:p>
          <w:p w14:paraId="0A8D1184" w14:textId="77777777" w:rsidR="00162FD5" w:rsidRDefault="00162FD5" w:rsidP="00162FD5">
            <w:pPr>
              <w:autoSpaceDE w:val="0"/>
              <w:autoSpaceDN w:val="0"/>
              <w:adjustRightInd w:val="0"/>
              <w:ind w:left="691"/>
              <w:rPr>
                <w:sz w:val="18"/>
                <w:szCs w:val="18"/>
              </w:rPr>
            </w:pPr>
            <w:r>
              <w:rPr>
                <w:sz w:val="18"/>
                <w:szCs w:val="18"/>
              </w:rPr>
              <w:t>3(d) The teacher manages the learning environment to actively and</w:t>
            </w:r>
          </w:p>
          <w:p w14:paraId="60E5B8D6" w14:textId="77777777" w:rsidR="00162FD5" w:rsidRDefault="00162FD5" w:rsidP="00162FD5">
            <w:pPr>
              <w:autoSpaceDE w:val="0"/>
              <w:autoSpaceDN w:val="0"/>
              <w:adjustRightInd w:val="0"/>
              <w:ind w:left="691"/>
              <w:rPr>
                <w:sz w:val="18"/>
                <w:szCs w:val="18"/>
              </w:rPr>
            </w:pPr>
            <w:r>
              <w:rPr>
                <w:sz w:val="18"/>
                <w:szCs w:val="18"/>
              </w:rPr>
              <w:t>equitably engage learners by organizing, allocating, and coordinating</w:t>
            </w:r>
          </w:p>
          <w:p w14:paraId="4700F134" w14:textId="62EF5050" w:rsidR="00162FD5" w:rsidRDefault="00162FD5" w:rsidP="00162FD5">
            <w:pPr>
              <w:autoSpaceDE w:val="0"/>
              <w:autoSpaceDN w:val="0"/>
              <w:adjustRightInd w:val="0"/>
              <w:ind w:left="691"/>
              <w:rPr>
                <w:sz w:val="18"/>
                <w:szCs w:val="18"/>
              </w:rPr>
            </w:pPr>
            <w:r>
              <w:rPr>
                <w:sz w:val="18"/>
                <w:szCs w:val="18"/>
              </w:rPr>
              <w:t>the resources of time, space, and learners’ attention.</w:t>
            </w:r>
          </w:p>
          <w:p w14:paraId="6E5EC996" w14:textId="77777777" w:rsidR="00162FD5" w:rsidRDefault="00162FD5" w:rsidP="00162FD5">
            <w:pPr>
              <w:autoSpaceDE w:val="0"/>
              <w:autoSpaceDN w:val="0"/>
              <w:adjustRightInd w:val="0"/>
              <w:ind w:left="691"/>
              <w:rPr>
                <w:sz w:val="18"/>
                <w:szCs w:val="18"/>
              </w:rPr>
            </w:pPr>
            <w:r>
              <w:rPr>
                <w:sz w:val="18"/>
                <w:szCs w:val="18"/>
              </w:rPr>
              <w:t>3(j) The teacher knows how to help learners work productively and</w:t>
            </w:r>
          </w:p>
          <w:p w14:paraId="45686026" w14:textId="77777777" w:rsidR="00162FD5" w:rsidRDefault="00162FD5" w:rsidP="00162FD5">
            <w:pPr>
              <w:autoSpaceDE w:val="0"/>
              <w:autoSpaceDN w:val="0"/>
              <w:adjustRightInd w:val="0"/>
              <w:ind w:left="691"/>
              <w:rPr>
                <w:sz w:val="18"/>
                <w:szCs w:val="18"/>
              </w:rPr>
            </w:pPr>
            <w:r>
              <w:rPr>
                <w:sz w:val="18"/>
                <w:szCs w:val="18"/>
              </w:rPr>
              <w:t>cooperatively with each other to achieve learning goals.</w:t>
            </w:r>
          </w:p>
          <w:p w14:paraId="503D77EE" w14:textId="77777777" w:rsidR="00162FD5" w:rsidRDefault="00162FD5" w:rsidP="00162FD5">
            <w:pPr>
              <w:autoSpaceDE w:val="0"/>
              <w:autoSpaceDN w:val="0"/>
              <w:adjustRightInd w:val="0"/>
              <w:ind w:left="691"/>
              <w:rPr>
                <w:sz w:val="18"/>
                <w:szCs w:val="18"/>
              </w:rPr>
            </w:pPr>
            <w:r>
              <w:rPr>
                <w:sz w:val="18"/>
                <w:szCs w:val="18"/>
              </w:rPr>
              <w:t>3(k) The teacher knows how to collaborate with learners to establish</w:t>
            </w:r>
          </w:p>
          <w:p w14:paraId="612ED567" w14:textId="77777777" w:rsidR="00162FD5" w:rsidRDefault="00162FD5" w:rsidP="00162FD5">
            <w:pPr>
              <w:autoSpaceDE w:val="0"/>
              <w:autoSpaceDN w:val="0"/>
              <w:adjustRightInd w:val="0"/>
              <w:ind w:left="691"/>
              <w:rPr>
                <w:sz w:val="18"/>
                <w:szCs w:val="18"/>
              </w:rPr>
            </w:pPr>
            <w:r>
              <w:rPr>
                <w:sz w:val="18"/>
                <w:szCs w:val="18"/>
              </w:rPr>
              <w:t>and monitor elements of a safe and productive learning environment</w:t>
            </w:r>
          </w:p>
          <w:p w14:paraId="2B4F9490" w14:textId="77777777" w:rsidR="00EC08B7" w:rsidRDefault="00162FD5" w:rsidP="00162FD5">
            <w:pPr>
              <w:autoSpaceDE w:val="0"/>
              <w:autoSpaceDN w:val="0"/>
              <w:adjustRightInd w:val="0"/>
              <w:ind w:left="691"/>
              <w:rPr>
                <w:sz w:val="18"/>
                <w:szCs w:val="18"/>
              </w:rPr>
            </w:pPr>
            <w:r>
              <w:rPr>
                <w:sz w:val="18"/>
                <w:szCs w:val="18"/>
              </w:rPr>
              <w:t>including norms, expectations, routines, and organizational structures.</w:t>
            </w:r>
          </w:p>
          <w:p w14:paraId="6C4CB193" w14:textId="77777777" w:rsidR="00162FD5" w:rsidRDefault="00162FD5" w:rsidP="00162FD5">
            <w:pPr>
              <w:autoSpaceDE w:val="0"/>
              <w:autoSpaceDN w:val="0"/>
              <w:adjustRightInd w:val="0"/>
              <w:ind w:left="691"/>
              <w:rPr>
                <w:sz w:val="18"/>
                <w:szCs w:val="18"/>
              </w:rPr>
            </w:pPr>
            <w:r>
              <w:rPr>
                <w:sz w:val="18"/>
                <w:szCs w:val="18"/>
              </w:rPr>
              <w:t>3(m) The teacher knows how to use technologies and how to guide</w:t>
            </w:r>
          </w:p>
          <w:p w14:paraId="2034E130" w14:textId="5545586D" w:rsidR="00162FD5" w:rsidRPr="00642C31" w:rsidRDefault="00162FD5" w:rsidP="00162FD5">
            <w:pPr>
              <w:autoSpaceDE w:val="0"/>
              <w:autoSpaceDN w:val="0"/>
              <w:adjustRightInd w:val="0"/>
              <w:ind w:left="691"/>
              <w:rPr>
                <w:sz w:val="22"/>
                <w:szCs w:val="22"/>
              </w:rPr>
            </w:pPr>
            <w:r>
              <w:rPr>
                <w:sz w:val="18"/>
                <w:szCs w:val="18"/>
              </w:rPr>
              <w:t>learners to apply them in appropriate, safe, and effective ways.</w:t>
            </w:r>
          </w:p>
        </w:tc>
        <w:tc>
          <w:tcPr>
            <w:tcW w:w="1529" w:type="pct"/>
          </w:tcPr>
          <w:p w14:paraId="1B26DBCE" w14:textId="77777777" w:rsidR="007621E6" w:rsidRPr="001E17FD" w:rsidRDefault="007621E6" w:rsidP="007621E6">
            <w:pPr>
              <w:pStyle w:val="ListParagraph"/>
              <w:numPr>
                <w:ilvl w:val="0"/>
                <w:numId w:val="33"/>
              </w:numPr>
              <w:rPr>
                <w:rFonts w:cs="Times New Roman"/>
                <w:sz w:val="20"/>
                <w:szCs w:val="20"/>
                <w:lang w:eastAsia="zh-TW"/>
              </w:rPr>
            </w:pPr>
            <w:proofErr w:type="spellStart"/>
            <w:r w:rsidRPr="001E17FD">
              <w:rPr>
                <w:rFonts w:cs="Times New Roman"/>
                <w:sz w:val="20"/>
                <w:szCs w:val="20"/>
                <w:lang w:eastAsia="zh-TW"/>
              </w:rPr>
              <w:t>Flipgrids</w:t>
            </w:r>
            <w:proofErr w:type="spellEnd"/>
            <w:r w:rsidRPr="001E17FD">
              <w:rPr>
                <w:rFonts w:cs="Times New Roman"/>
                <w:sz w:val="20"/>
                <w:szCs w:val="20"/>
                <w:lang w:eastAsia="zh-TW"/>
              </w:rPr>
              <w:t xml:space="preserve"> - #</w:t>
            </w:r>
            <w:proofErr w:type="spellStart"/>
            <w:r w:rsidRPr="001E17FD">
              <w:rPr>
                <w:rFonts w:cs="Times New Roman"/>
                <w:sz w:val="20"/>
                <w:szCs w:val="20"/>
                <w:lang w:eastAsia="zh-TW"/>
              </w:rPr>
              <w:t>INeLearn</w:t>
            </w:r>
            <w:proofErr w:type="spellEnd"/>
            <w:r w:rsidRPr="001E17FD">
              <w:rPr>
                <w:rFonts w:cs="Times New Roman"/>
                <w:sz w:val="20"/>
                <w:szCs w:val="20"/>
                <w:lang w:eastAsia="zh-TW"/>
              </w:rPr>
              <w:t>, SAMR, Reflection</w:t>
            </w:r>
          </w:p>
          <w:p w14:paraId="27AFAE81" w14:textId="7FED4915" w:rsidR="00EC08B7" w:rsidRPr="001E17FD" w:rsidRDefault="007621E6" w:rsidP="007621E6">
            <w:pPr>
              <w:pStyle w:val="ListParagraph"/>
              <w:numPr>
                <w:ilvl w:val="0"/>
                <w:numId w:val="33"/>
              </w:numPr>
              <w:rPr>
                <w:rFonts w:cs="Times New Roman"/>
              </w:rPr>
            </w:pPr>
            <w:r w:rsidRPr="001E17FD">
              <w:rPr>
                <w:rFonts w:cs="Times New Roman"/>
                <w:sz w:val="20"/>
                <w:szCs w:val="20"/>
                <w:lang w:eastAsia="zh-TW"/>
              </w:rPr>
              <w:t>Assignments – ISTE Standards, Classroom Management, Google Classroom</w:t>
            </w:r>
            <w:r w:rsidR="003B479C">
              <w:rPr>
                <w:rFonts w:cs="Times New Roman"/>
                <w:sz w:val="20"/>
                <w:szCs w:val="20"/>
                <w:lang w:eastAsia="zh-TW"/>
              </w:rPr>
              <w:t>, Grant Proposal</w:t>
            </w:r>
          </w:p>
        </w:tc>
      </w:tr>
      <w:tr w:rsidR="006E6189" w:rsidRPr="00642C31" w14:paraId="3AF7037D" w14:textId="77777777" w:rsidTr="00C50EBA">
        <w:tc>
          <w:tcPr>
            <w:tcW w:w="3471" w:type="pct"/>
            <w:gridSpan w:val="2"/>
          </w:tcPr>
          <w:p w14:paraId="745CB634" w14:textId="77777777" w:rsidR="006E6189" w:rsidRDefault="006E6189" w:rsidP="006E6189">
            <w:pPr>
              <w:autoSpaceDE w:val="0"/>
              <w:autoSpaceDN w:val="0"/>
              <w:adjustRightInd w:val="0"/>
              <w:rPr>
                <w:sz w:val="22"/>
                <w:szCs w:val="22"/>
              </w:rPr>
            </w:pPr>
            <w:r>
              <w:rPr>
                <w:sz w:val="22"/>
              </w:rPr>
              <w:t xml:space="preserve">INTASC 5: </w:t>
            </w:r>
            <w:r>
              <w:rPr>
                <w:sz w:val="22"/>
                <w:szCs w:val="22"/>
              </w:rPr>
              <w:t>The teacher understands how to connect concepts and use differing</w:t>
            </w:r>
          </w:p>
          <w:p w14:paraId="647C4677" w14:textId="77777777" w:rsidR="006E6189" w:rsidRDefault="006E6189" w:rsidP="006E6189">
            <w:pPr>
              <w:autoSpaceDE w:val="0"/>
              <w:autoSpaceDN w:val="0"/>
              <w:adjustRightInd w:val="0"/>
              <w:rPr>
                <w:sz w:val="22"/>
                <w:szCs w:val="22"/>
              </w:rPr>
            </w:pPr>
            <w:r>
              <w:rPr>
                <w:sz w:val="22"/>
                <w:szCs w:val="22"/>
              </w:rPr>
              <w:t>perspectives to engage learners in critical thinking, creativity, and collaborative problem solving related to authentic local and global issues.</w:t>
            </w:r>
          </w:p>
          <w:p w14:paraId="7A4A6D6A" w14:textId="77777777" w:rsidR="00162FD5" w:rsidRDefault="00162FD5" w:rsidP="00162FD5">
            <w:pPr>
              <w:autoSpaceDE w:val="0"/>
              <w:autoSpaceDN w:val="0"/>
              <w:adjustRightInd w:val="0"/>
              <w:ind w:left="691"/>
              <w:rPr>
                <w:sz w:val="18"/>
                <w:szCs w:val="18"/>
              </w:rPr>
            </w:pPr>
            <w:r>
              <w:rPr>
                <w:sz w:val="18"/>
                <w:szCs w:val="18"/>
              </w:rPr>
              <w:t>5(a) The teacher develops and implements projects that guide</w:t>
            </w:r>
          </w:p>
          <w:p w14:paraId="1454671C" w14:textId="77777777" w:rsidR="00162FD5" w:rsidRDefault="00162FD5" w:rsidP="00162FD5">
            <w:pPr>
              <w:autoSpaceDE w:val="0"/>
              <w:autoSpaceDN w:val="0"/>
              <w:adjustRightInd w:val="0"/>
              <w:ind w:left="691"/>
              <w:rPr>
                <w:sz w:val="18"/>
                <w:szCs w:val="18"/>
              </w:rPr>
            </w:pPr>
            <w:r>
              <w:rPr>
                <w:sz w:val="18"/>
                <w:szCs w:val="18"/>
              </w:rPr>
              <w:t>learners in analyzing the complexities of an issue or question using</w:t>
            </w:r>
          </w:p>
          <w:p w14:paraId="05044A5C" w14:textId="77777777" w:rsidR="00162FD5" w:rsidRDefault="00162FD5" w:rsidP="00162FD5">
            <w:pPr>
              <w:autoSpaceDE w:val="0"/>
              <w:autoSpaceDN w:val="0"/>
              <w:adjustRightInd w:val="0"/>
              <w:ind w:left="691"/>
              <w:rPr>
                <w:sz w:val="18"/>
                <w:szCs w:val="18"/>
              </w:rPr>
            </w:pPr>
            <w:r>
              <w:rPr>
                <w:sz w:val="18"/>
                <w:szCs w:val="18"/>
              </w:rPr>
              <w:t>perspectives from varied disciplines and cross-disciplinary skills (e.g.,</w:t>
            </w:r>
          </w:p>
          <w:p w14:paraId="10A54CD8" w14:textId="77777777" w:rsidR="00162FD5" w:rsidRDefault="00162FD5" w:rsidP="00162FD5">
            <w:pPr>
              <w:autoSpaceDE w:val="0"/>
              <w:autoSpaceDN w:val="0"/>
              <w:adjustRightInd w:val="0"/>
              <w:ind w:left="691"/>
              <w:rPr>
                <w:sz w:val="18"/>
                <w:szCs w:val="18"/>
              </w:rPr>
            </w:pPr>
            <w:r>
              <w:rPr>
                <w:sz w:val="18"/>
                <w:szCs w:val="18"/>
              </w:rPr>
              <w:t>a water quality study that draws upon biology and chemistry to look at</w:t>
            </w:r>
          </w:p>
          <w:p w14:paraId="3081AE65" w14:textId="77777777" w:rsidR="00162FD5" w:rsidRDefault="00162FD5" w:rsidP="00162FD5">
            <w:pPr>
              <w:autoSpaceDE w:val="0"/>
              <w:autoSpaceDN w:val="0"/>
              <w:adjustRightInd w:val="0"/>
              <w:ind w:left="691"/>
              <w:rPr>
                <w:sz w:val="18"/>
                <w:szCs w:val="18"/>
              </w:rPr>
            </w:pPr>
            <w:r>
              <w:rPr>
                <w:sz w:val="18"/>
                <w:szCs w:val="18"/>
              </w:rPr>
              <w:t>factual information and social studies to examine policy implications).</w:t>
            </w:r>
          </w:p>
          <w:p w14:paraId="7A0C2DCF" w14:textId="77777777" w:rsidR="00162FD5" w:rsidRDefault="00162FD5" w:rsidP="00162FD5">
            <w:pPr>
              <w:autoSpaceDE w:val="0"/>
              <w:autoSpaceDN w:val="0"/>
              <w:adjustRightInd w:val="0"/>
              <w:ind w:left="691"/>
              <w:rPr>
                <w:sz w:val="18"/>
                <w:szCs w:val="18"/>
              </w:rPr>
            </w:pPr>
            <w:r>
              <w:rPr>
                <w:sz w:val="18"/>
                <w:szCs w:val="18"/>
              </w:rPr>
              <w:t>5(b) The teacher engages learners in applying content knowledge to</w:t>
            </w:r>
          </w:p>
          <w:p w14:paraId="4046453A" w14:textId="77777777" w:rsidR="00162FD5" w:rsidRDefault="00162FD5" w:rsidP="00162FD5">
            <w:pPr>
              <w:autoSpaceDE w:val="0"/>
              <w:autoSpaceDN w:val="0"/>
              <w:adjustRightInd w:val="0"/>
              <w:ind w:left="691"/>
              <w:rPr>
                <w:sz w:val="18"/>
                <w:szCs w:val="18"/>
              </w:rPr>
            </w:pPr>
            <w:r>
              <w:rPr>
                <w:sz w:val="18"/>
                <w:szCs w:val="18"/>
              </w:rPr>
              <w:t>real world problems through the lens of interdisciplinary themes (e.g.,</w:t>
            </w:r>
          </w:p>
          <w:p w14:paraId="62DA929E" w14:textId="7685257C" w:rsidR="00162FD5" w:rsidRDefault="00162FD5" w:rsidP="00162FD5">
            <w:pPr>
              <w:autoSpaceDE w:val="0"/>
              <w:autoSpaceDN w:val="0"/>
              <w:adjustRightInd w:val="0"/>
              <w:ind w:left="691"/>
              <w:rPr>
                <w:sz w:val="18"/>
                <w:szCs w:val="18"/>
              </w:rPr>
            </w:pPr>
            <w:r>
              <w:rPr>
                <w:sz w:val="18"/>
                <w:szCs w:val="18"/>
              </w:rPr>
              <w:t>financial literacy, environmental literacy).</w:t>
            </w:r>
          </w:p>
          <w:p w14:paraId="76379B5A" w14:textId="77777777" w:rsidR="00162FD5" w:rsidRDefault="00162FD5" w:rsidP="00162FD5">
            <w:pPr>
              <w:autoSpaceDE w:val="0"/>
              <w:autoSpaceDN w:val="0"/>
              <w:adjustRightInd w:val="0"/>
              <w:ind w:left="691"/>
              <w:rPr>
                <w:sz w:val="18"/>
                <w:szCs w:val="18"/>
              </w:rPr>
            </w:pPr>
            <w:r>
              <w:rPr>
                <w:sz w:val="18"/>
                <w:szCs w:val="18"/>
              </w:rPr>
              <w:t>5(c) The teacher facilitates learners’ use of current tools and resources</w:t>
            </w:r>
          </w:p>
          <w:p w14:paraId="0325CF0E" w14:textId="77777777" w:rsidR="00162FD5" w:rsidRDefault="00162FD5" w:rsidP="00162FD5">
            <w:pPr>
              <w:autoSpaceDE w:val="0"/>
              <w:autoSpaceDN w:val="0"/>
              <w:adjustRightInd w:val="0"/>
              <w:ind w:left="691"/>
              <w:rPr>
                <w:sz w:val="18"/>
                <w:szCs w:val="18"/>
              </w:rPr>
            </w:pPr>
            <w:r>
              <w:rPr>
                <w:sz w:val="18"/>
                <w:szCs w:val="18"/>
              </w:rPr>
              <w:t>to maximize content learning in varied contexts.</w:t>
            </w:r>
          </w:p>
          <w:p w14:paraId="7464F880" w14:textId="77777777" w:rsidR="00162FD5" w:rsidRDefault="00162FD5" w:rsidP="00162FD5">
            <w:pPr>
              <w:autoSpaceDE w:val="0"/>
              <w:autoSpaceDN w:val="0"/>
              <w:adjustRightInd w:val="0"/>
              <w:ind w:left="691"/>
              <w:rPr>
                <w:sz w:val="18"/>
                <w:szCs w:val="18"/>
              </w:rPr>
            </w:pPr>
            <w:r>
              <w:rPr>
                <w:sz w:val="18"/>
                <w:szCs w:val="18"/>
              </w:rPr>
              <w:t>5(k) The teacher understands the demands of accessing and</w:t>
            </w:r>
          </w:p>
          <w:p w14:paraId="609E4B0C" w14:textId="77777777" w:rsidR="00162FD5" w:rsidRDefault="00162FD5" w:rsidP="00162FD5">
            <w:pPr>
              <w:autoSpaceDE w:val="0"/>
              <w:autoSpaceDN w:val="0"/>
              <w:adjustRightInd w:val="0"/>
              <w:ind w:left="691"/>
              <w:rPr>
                <w:sz w:val="18"/>
                <w:szCs w:val="18"/>
              </w:rPr>
            </w:pPr>
            <w:r>
              <w:rPr>
                <w:sz w:val="18"/>
                <w:szCs w:val="18"/>
              </w:rPr>
              <w:t>managing information as well as how to evaluate issues of ethics and</w:t>
            </w:r>
          </w:p>
          <w:p w14:paraId="33B1F1A3" w14:textId="77777777" w:rsidR="00162FD5" w:rsidRDefault="00162FD5" w:rsidP="00162FD5">
            <w:pPr>
              <w:autoSpaceDE w:val="0"/>
              <w:autoSpaceDN w:val="0"/>
              <w:adjustRightInd w:val="0"/>
              <w:ind w:left="691"/>
              <w:rPr>
                <w:sz w:val="18"/>
                <w:szCs w:val="18"/>
              </w:rPr>
            </w:pPr>
            <w:r>
              <w:rPr>
                <w:sz w:val="18"/>
                <w:szCs w:val="18"/>
              </w:rPr>
              <w:t>quality related to information and its use.</w:t>
            </w:r>
          </w:p>
          <w:p w14:paraId="4C8FD1BB" w14:textId="77777777" w:rsidR="00162FD5" w:rsidRDefault="00162FD5" w:rsidP="00162FD5">
            <w:pPr>
              <w:autoSpaceDE w:val="0"/>
              <w:autoSpaceDN w:val="0"/>
              <w:adjustRightInd w:val="0"/>
              <w:ind w:left="691"/>
              <w:rPr>
                <w:sz w:val="18"/>
                <w:szCs w:val="18"/>
              </w:rPr>
            </w:pPr>
            <w:r>
              <w:rPr>
                <w:sz w:val="18"/>
                <w:szCs w:val="18"/>
              </w:rPr>
              <w:t>5(l) The teacher understands how to use digital and interactive</w:t>
            </w:r>
          </w:p>
          <w:p w14:paraId="495F73DE" w14:textId="109D1D99" w:rsidR="00162FD5" w:rsidRDefault="00162FD5" w:rsidP="00162FD5">
            <w:pPr>
              <w:autoSpaceDE w:val="0"/>
              <w:autoSpaceDN w:val="0"/>
              <w:adjustRightInd w:val="0"/>
              <w:ind w:left="691"/>
              <w:rPr>
                <w:sz w:val="18"/>
                <w:szCs w:val="18"/>
              </w:rPr>
            </w:pPr>
            <w:r>
              <w:rPr>
                <w:sz w:val="18"/>
                <w:szCs w:val="18"/>
              </w:rPr>
              <w:t>technologies for efficiently and effectively achieving specific learning goals.</w:t>
            </w:r>
          </w:p>
          <w:p w14:paraId="42DE9C5C" w14:textId="77777777" w:rsidR="00162FD5" w:rsidRDefault="00162FD5" w:rsidP="00162FD5">
            <w:pPr>
              <w:autoSpaceDE w:val="0"/>
              <w:autoSpaceDN w:val="0"/>
              <w:adjustRightInd w:val="0"/>
              <w:ind w:left="691"/>
              <w:rPr>
                <w:sz w:val="18"/>
                <w:szCs w:val="18"/>
              </w:rPr>
            </w:pPr>
            <w:r>
              <w:rPr>
                <w:sz w:val="18"/>
                <w:szCs w:val="18"/>
              </w:rPr>
              <w:t>5(n) The teacher understands communication modes and skills as</w:t>
            </w:r>
          </w:p>
          <w:p w14:paraId="71214B5D" w14:textId="77777777" w:rsidR="00162FD5" w:rsidRDefault="00162FD5" w:rsidP="00162FD5">
            <w:pPr>
              <w:autoSpaceDE w:val="0"/>
              <w:autoSpaceDN w:val="0"/>
              <w:adjustRightInd w:val="0"/>
              <w:ind w:left="691"/>
              <w:rPr>
                <w:sz w:val="18"/>
                <w:szCs w:val="18"/>
              </w:rPr>
            </w:pPr>
            <w:r>
              <w:rPr>
                <w:sz w:val="18"/>
                <w:szCs w:val="18"/>
              </w:rPr>
              <w:t>vehicles for learning (e.g., information gathering and processing)</w:t>
            </w:r>
          </w:p>
          <w:p w14:paraId="255515BD" w14:textId="77777777" w:rsidR="00162FD5" w:rsidRDefault="00162FD5" w:rsidP="00162FD5">
            <w:pPr>
              <w:autoSpaceDE w:val="0"/>
              <w:autoSpaceDN w:val="0"/>
              <w:adjustRightInd w:val="0"/>
              <w:ind w:left="691"/>
              <w:rPr>
                <w:sz w:val="18"/>
                <w:szCs w:val="18"/>
              </w:rPr>
            </w:pPr>
            <w:r>
              <w:rPr>
                <w:sz w:val="18"/>
                <w:szCs w:val="18"/>
              </w:rPr>
              <w:t>across disciplines as well as vehicles for expressing learning.</w:t>
            </w:r>
          </w:p>
          <w:p w14:paraId="4C2FBD50" w14:textId="77777777" w:rsidR="00162FD5" w:rsidRDefault="00162FD5" w:rsidP="00162FD5">
            <w:pPr>
              <w:autoSpaceDE w:val="0"/>
              <w:autoSpaceDN w:val="0"/>
              <w:adjustRightInd w:val="0"/>
              <w:ind w:left="691"/>
              <w:rPr>
                <w:sz w:val="18"/>
                <w:szCs w:val="18"/>
              </w:rPr>
            </w:pPr>
            <w:r>
              <w:rPr>
                <w:sz w:val="18"/>
                <w:szCs w:val="18"/>
              </w:rPr>
              <w:t>5(o) The teacher understands creative thinking processes and how to</w:t>
            </w:r>
          </w:p>
          <w:p w14:paraId="5E7E951B" w14:textId="77777777" w:rsidR="00162FD5" w:rsidRDefault="00162FD5" w:rsidP="00162FD5">
            <w:pPr>
              <w:autoSpaceDE w:val="0"/>
              <w:autoSpaceDN w:val="0"/>
              <w:adjustRightInd w:val="0"/>
              <w:ind w:left="691"/>
              <w:rPr>
                <w:sz w:val="18"/>
                <w:szCs w:val="18"/>
              </w:rPr>
            </w:pPr>
            <w:r>
              <w:rPr>
                <w:sz w:val="18"/>
                <w:szCs w:val="18"/>
              </w:rPr>
              <w:t>engage learners in producing original work.</w:t>
            </w:r>
          </w:p>
          <w:p w14:paraId="392B0DFE" w14:textId="77777777" w:rsidR="00162FD5" w:rsidRDefault="00162FD5" w:rsidP="00162FD5">
            <w:pPr>
              <w:autoSpaceDE w:val="0"/>
              <w:autoSpaceDN w:val="0"/>
              <w:adjustRightInd w:val="0"/>
              <w:ind w:left="691"/>
              <w:rPr>
                <w:sz w:val="18"/>
                <w:szCs w:val="18"/>
              </w:rPr>
            </w:pPr>
            <w:r>
              <w:rPr>
                <w:sz w:val="18"/>
                <w:szCs w:val="18"/>
              </w:rPr>
              <w:t>5(p) The teacher knows where and how to access resources to build</w:t>
            </w:r>
          </w:p>
          <w:p w14:paraId="43C4934D" w14:textId="77777777" w:rsidR="00162FD5" w:rsidRDefault="00162FD5" w:rsidP="00162FD5">
            <w:pPr>
              <w:autoSpaceDE w:val="0"/>
              <w:autoSpaceDN w:val="0"/>
              <w:adjustRightInd w:val="0"/>
              <w:ind w:left="691"/>
              <w:rPr>
                <w:sz w:val="18"/>
                <w:szCs w:val="18"/>
              </w:rPr>
            </w:pPr>
            <w:r>
              <w:rPr>
                <w:sz w:val="18"/>
                <w:szCs w:val="18"/>
              </w:rPr>
              <w:t>global awareness and understanding, and how to integrate them into</w:t>
            </w:r>
          </w:p>
          <w:p w14:paraId="024DA633" w14:textId="77777777" w:rsidR="00162FD5" w:rsidRDefault="00162FD5" w:rsidP="00162FD5">
            <w:pPr>
              <w:autoSpaceDE w:val="0"/>
              <w:autoSpaceDN w:val="0"/>
              <w:adjustRightInd w:val="0"/>
              <w:ind w:left="691"/>
              <w:rPr>
                <w:sz w:val="18"/>
                <w:szCs w:val="18"/>
              </w:rPr>
            </w:pPr>
            <w:r>
              <w:rPr>
                <w:sz w:val="18"/>
                <w:szCs w:val="18"/>
              </w:rPr>
              <w:t>the curriculum.</w:t>
            </w:r>
          </w:p>
          <w:p w14:paraId="05A23EAF" w14:textId="00E2944C" w:rsidR="00162FD5" w:rsidRDefault="00162FD5" w:rsidP="00162FD5">
            <w:pPr>
              <w:autoSpaceDE w:val="0"/>
              <w:autoSpaceDN w:val="0"/>
              <w:adjustRightInd w:val="0"/>
              <w:ind w:left="691"/>
              <w:rPr>
                <w:sz w:val="18"/>
                <w:szCs w:val="18"/>
              </w:rPr>
            </w:pPr>
            <w:r>
              <w:rPr>
                <w:sz w:val="18"/>
                <w:szCs w:val="18"/>
              </w:rPr>
              <w:t>5(s) The teacher values flexible learning environments that encourage</w:t>
            </w:r>
          </w:p>
          <w:p w14:paraId="3506DACB" w14:textId="3C4B797F" w:rsidR="00162FD5" w:rsidRPr="006E6189" w:rsidRDefault="00162FD5" w:rsidP="00162FD5">
            <w:pPr>
              <w:autoSpaceDE w:val="0"/>
              <w:autoSpaceDN w:val="0"/>
              <w:adjustRightInd w:val="0"/>
              <w:ind w:left="691"/>
              <w:rPr>
                <w:sz w:val="22"/>
                <w:szCs w:val="22"/>
              </w:rPr>
            </w:pPr>
            <w:r>
              <w:rPr>
                <w:sz w:val="18"/>
                <w:szCs w:val="18"/>
              </w:rPr>
              <w:t>learner exploration, discovery, and expression across content areas.</w:t>
            </w:r>
          </w:p>
        </w:tc>
        <w:tc>
          <w:tcPr>
            <w:tcW w:w="1529" w:type="pct"/>
          </w:tcPr>
          <w:p w14:paraId="39570C7B" w14:textId="0B3AF607" w:rsidR="007621E6" w:rsidRPr="001E17FD" w:rsidRDefault="007621E6" w:rsidP="007621E6">
            <w:pPr>
              <w:pStyle w:val="ListParagraph"/>
              <w:numPr>
                <w:ilvl w:val="0"/>
                <w:numId w:val="33"/>
              </w:numPr>
              <w:rPr>
                <w:rFonts w:cs="Times New Roman"/>
                <w:bCs/>
                <w:sz w:val="20"/>
                <w:szCs w:val="20"/>
              </w:rPr>
            </w:pPr>
            <w:proofErr w:type="spellStart"/>
            <w:r w:rsidRPr="001E17FD">
              <w:rPr>
                <w:rFonts w:cs="Times New Roman"/>
                <w:bCs/>
                <w:sz w:val="20"/>
                <w:szCs w:val="20"/>
              </w:rPr>
              <w:t>Flipgrids</w:t>
            </w:r>
            <w:proofErr w:type="spellEnd"/>
            <w:r w:rsidRPr="001E17FD">
              <w:rPr>
                <w:rFonts w:cs="Times New Roman"/>
                <w:bCs/>
                <w:sz w:val="20"/>
                <w:szCs w:val="20"/>
              </w:rPr>
              <w:t xml:space="preserve"> – Introduction, SAMR, Assistive Tech in the Classroom, Problem-Based Learning, Reflection</w:t>
            </w:r>
          </w:p>
          <w:p w14:paraId="6304672D" w14:textId="329EDB25" w:rsidR="007621E6" w:rsidRPr="001E17FD" w:rsidRDefault="007621E6" w:rsidP="007621E6">
            <w:pPr>
              <w:pStyle w:val="ListParagraph"/>
              <w:numPr>
                <w:ilvl w:val="0"/>
                <w:numId w:val="33"/>
              </w:numPr>
              <w:rPr>
                <w:rFonts w:cs="Times New Roman"/>
                <w:bCs/>
                <w:sz w:val="20"/>
                <w:szCs w:val="20"/>
              </w:rPr>
            </w:pPr>
            <w:r w:rsidRPr="001E17FD">
              <w:rPr>
                <w:rFonts w:cs="Times New Roman"/>
                <w:bCs/>
                <w:sz w:val="20"/>
                <w:szCs w:val="20"/>
              </w:rPr>
              <w:t xml:space="preserve">Assignments – Hour of Code, Google Docs, Google Classroom, </w:t>
            </w:r>
            <w:r w:rsidR="003B479C">
              <w:rPr>
                <w:rFonts w:cs="Times New Roman"/>
                <w:bCs/>
                <w:sz w:val="20"/>
                <w:szCs w:val="20"/>
              </w:rPr>
              <w:t xml:space="preserve">Grant Proposal, </w:t>
            </w:r>
            <w:r w:rsidRPr="001E17FD">
              <w:rPr>
                <w:rFonts w:cs="Times New Roman"/>
                <w:bCs/>
                <w:sz w:val="20"/>
                <w:szCs w:val="20"/>
              </w:rPr>
              <w:t>Assistive Technology, WebQuest</w:t>
            </w:r>
          </w:p>
        </w:tc>
      </w:tr>
      <w:tr w:rsidR="006E6189" w:rsidRPr="00642C31" w14:paraId="482C0A5B" w14:textId="77777777" w:rsidTr="00C50EBA">
        <w:tc>
          <w:tcPr>
            <w:tcW w:w="3471" w:type="pct"/>
            <w:gridSpan w:val="2"/>
          </w:tcPr>
          <w:p w14:paraId="37101D0C" w14:textId="77777777" w:rsidR="006E6189" w:rsidRDefault="006E6189" w:rsidP="006E6189">
            <w:pPr>
              <w:autoSpaceDE w:val="0"/>
              <w:autoSpaceDN w:val="0"/>
              <w:adjustRightInd w:val="0"/>
              <w:rPr>
                <w:sz w:val="22"/>
                <w:szCs w:val="22"/>
              </w:rPr>
            </w:pPr>
            <w:r>
              <w:rPr>
                <w:sz w:val="22"/>
              </w:rPr>
              <w:t xml:space="preserve">INTASC 6: </w:t>
            </w:r>
            <w:r>
              <w:rPr>
                <w:sz w:val="22"/>
                <w:szCs w:val="22"/>
              </w:rPr>
              <w:t>The teacher understands and uses multiple methods of assessment</w:t>
            </w:r>
          </w:p>
          <w:p w14:paraId="19D96A66" w14:textId="77777777" w:rsidR="006E6189" w:rsidRDefault="006E6189" w:rsidP="006E6189">
            <w:pPr>
              <w:autoSpaceDE w:val="0"/>
              <w:autoSpaceDN w:val="0"/>
              <w:adjustRightInd w:val="0"/>
              <w:rPr>
                <w:sz w:val="22"/>
                <w:szCs w:val="22"/>
              </w:rPr>
            </w:pPr>
            <w:r>
              <w:rPr>
                <w:sz w:val="22"/>
                <w:szCs w:val="22"/>
              </w:rPr>
              <w:t>to engage learners in their own growth, to monitor learner progress, and to guide the teacher’s and learner’s decision making.</w:t>
            </w:r>
          </w:p>
          <w:p w14:paraId="57656D4C" w14:textId="77777777" w:rsidR="00162FD5" w:rsidRDefault="00162FD5" w:rsidP="00162FD5">
            <w:pPr>
              <w:autoSpaceDE w:val="0"/>
              <w:autoSpaceDN w:val="0"/>
              <w:adjustRightInd w:val="0"/>
              <w:ind w:left="691"/>
              <w:rPr>
                <w:sz w:val="18"/>
                <w:szCs w:val="18"/>
              </w:rPr>
            </w:pPr>
            <w:r>
              <w:rPr>
                <w:sz w:val="18"/>
                <w:szCs w:val="18"/>
              </w:rPr>
              <w:t>6(e) The teacher engages learners in multiple ways of demonstrating</w:t>
            </w:r>
          </w:p>
          <w:p w14:paraId="64D5F656" w14:textId="77777777" w:rsidR="00162FD5" w:rsidRDefault="00162FD5" w:rsidP="00162FD5">
            <w:pPr>
              <w:autoSpaceDE w:val="0"/>
              <w:autoSpaceDN w:val="0"/>
              <w:adjustRightInd w:val="0"/>
              <w:ind w:left="691"/>
              <w:rPr>
                <w:sz w:val="18"/>
                <w:szCs w:val="18"/>
              </w:rPr>
            </w:pPr>
            <w:r>
              <w:rPr>
                <w:sz w:val="18"/>
                <w:szCs w:val="18"/>
              </w:rPr>
              <w:t>knowledge and skill as part of the assessment process.</w:t>
            </w:r>
          </w:p>
          <w:p w14:paraId="21B23CF8" w14:textId="77777777" w:rsidR="00162FD5" w:rsidRDefault="00162FD5" w:rsidP="00162FD5">
            <w:pPr>
              <w:autoSpaceDE w:val="0"/>
              <w:autoSpaceDN w:val="0"/>
              <w:adjustRightInd w:val="0"/>
              <w:ind w:left="691"/>
              <w:rPr>
                <w:sz w:val="18"/>
                <w:szCs w:val="18"/>
              </w:rPr>
            </w:pPr>
            <w:r>
              <w:rPr>
                <w:sz w:val="18"/>
                <w:szCs w:val="18"/>
              </w:rPr>
              <w:t>6(</w:t>
            </w:r>
            <w:proofErr w:type="spellStart"/>
            <w:r>
              <w:rPr>
                <w:sz w:val="18"/>
                <w:szCs w:val="18"/>
              </w:rPr>
              <w:t>i</w:t>
            </w:r>
            <w:proofErr w:type="spellEnd"/>
            <w:r>
              <w:rPr>
                <w:sz w:val="18"/>
                <w:szCs w:val="18"/>
              </w:rPr>
              <w:t>) The teacher continually seeks appropriate ways to employ</w:t>
            </w:r>
          </w:p>
          <w:p w14:paraId="4DD9B28F" w14:textId="77777777" w:rsidR="00162FD5" w:rsidRDefault="00162FD5" w:rsidP="00162FD5">
            <w:pPr>
              <w:autoSpaceDE w:val="0"/>
              <w:autoSpaceDN w:val="0"/>
              <w:adjustRightInd w:val="0"/>
              <w:ind w:left="691"/>
              <w:rPr>
                <w:sz w:val="18"/>
                <w:szCs w:val="18"/>
              </w:rPr>
            </w:pPr>
            <w:r>
              <w:rPr>
                <w:sz w:val="18"/>
                <w:szCs w:val="18"/>
              </w:rPr>
              <w:t>technology to support assessment practice both to engage learners</w:t>
            </w:r>
          </w:p>
          <w:p w14:paraId="0B9085F2" w14:textId="77777777" w:rsidR="00162FD5" w:rsidRDefault="00162FD5" w:rsidP="00162FD5">
            <w:pPr>
              <w:autoSpaceDE w:val="0"/>
              <w:autoSpaceDN w:val="0"/>
              <w:adjustRightInd w:val="0"/>
              <w:ind w:left="691"/>
              <w:rPr>
                <w:sz w:val="18"/>
                <w:szCs w:val="18"/>
              </w:rPr>
            </w:pPr>
            <w:r>
              <w:rPr>
                <w:sz w:val="18"/>
                <w:szCs w:val="18"/>
              </w:rPr>
              <w:t>more fully and to assess and address learner needs.</w:t>
            </w:r>
          </w:p>
          <w:p w14:paraId="705561EA" w14:textId="77777777" w:rsidR="00162FD5" w:rsidRDefault="00162FD5" w:rsidP="00162FD5">
            <w:pPr>
              <w:autoSpaceDE w:val="0"/>
              <w:autoSpaceDN w:val="0"/>
              <w:adjustRightInd w:val="0"/>
              <w:ind w:left="691"/>
              <w:rPr>
                <w:sz w:val="18"/>
                <w:szCs w:val="18"/>
              </w:rPr>
            </w:pPr>
            <w:r>
              <w:rPr>
                <w:sz w:val="18"/>
                <w:szCs w:val="18"/>
              </w:rPr>
              <w:t>6(k) The teacher understands the range of types and multiple purposes</w:t>
            </w:r>
          </w:p>
          <w:p w14:paraId="169A5302" w14:textId="77777777" w:rsidR="00162FD5" w:rsidRDefault="00162FD5" w:rsidP="00162FD5">
            <w:pPr>
              <w:autoSpaceDE w:val="0"/>
              <w:autoSpaceDN w:val="0"/>
              <w:adjustRightInd w:val="0"/>
              <w:ind w:left="691"/>
              <w:rPr>
                <w:sz w:val="18"/>
                <w:szCs w:val="18"/>
              </w:rPr>
            </w:pPr>
            <w:r>
              <w:rPr>
                <w:sz w:val="18"/>
                <w:szCs w:val="18"/>
              </w:rPr>
              <w:t>of assessment and how to design, adapt, or select appropriate</w:t>
            </w:r>
          </w:p>
          <w:p w14:paraId="396F3716" w14:textId="1A8E7640" w:rsidR="00162FD5" w:rsidRDefault="00162FD5" w:rsidP="00162FD5">
            <w:pPr>
              <w:autoSpaceDE w:val="0"/>
              <w:autoSpaceDN w:val="0"/>
              <w:adjustRightInd w:val="0"/>
              <w:ind w:left="691"/>
              <w:rPr>
                <w:sz w:val="18"/>
                <w:szCs w:val="18"/>
              </w:rPr>
            </w:pPr>
            <w:r>
              <w:rPr>
                <w:sz w:val="18"/>
                <w:szCs w:val="18"/>
              </w:rPr>
              <w:t>assessments to address specific learning goals and individual</w:t>
            </w:r>
          </w:p>
          <w:p w14:paraId="56078D45" w14:textId="77777777" w:rsidR="00162FD5" w:rsidRDefault="00162FD5" w:rsidP="00162FD5">
            <w:pPr>
              <w:autoSpaceDE w:val="0"/>
              <w:autoSpaceDN w:val="0"/>
              <w:adjustRightInd w:val="0"/>
              <w:ind w:left="691"/>
              <w:rPr>
                <w:sz w:val="18"/>
                <w:szCs w:val="18"/>
              </w:rPr>
            </w:pPr>
            <w:r>
              <w:rPr>
                <w:sz w:val="18"/>
                <w:szCs w:val="18"/>
              </w:rPr>
              <w:t>differences, and to minimize sources of bias.</w:t>
            </w:r>
          </w:p>
          <w:p w14:paraId="10016E03" w14:textId="77777777" w:rsidR="00162FD5" w:rsidRDefault="00162FD5" w:rsidP="00162FD5">
            <w:pPr>
              <w:autoSpaceDE w:val="0"/>
              <w:autoSpaceDN w:val="0"/>
              <w:adjustRightInd w:val="0"/>
              <w:ind w:left="691"/>
              <w:rPr>
                <w:sz w:val="18"/>
                <w:szCs w:val="18"/>
              </w:rPr>
            </w:pPr>
            <w:r>
              <w:rPr>
                <w:sz w:val="18"/>
                <w:szCs w:val="18"/>
              </w:rPr>
              <w:t>6(r) The teacher takes responsibility for aligning instruction and</w:t>
            </w:r>
          </w:p>
          <w:p w14:paraId="0619640E" w14:textId="51169D3F" w:rsidR="00162FD5" w:rsidRPr="00162FD5" w:rsidRDefault="00162FD5" w:rsidP="00162FD5">
            <w:pPr>
              <w:autoSpaceDE w:val="0"/>
              <w:autoSpaceDN w:val="0"/>
              <w:adjustRightInd w:val="0"/>
              <w:ind w:left="691"/>
              <w:rPr>
                <w:sz w:val="18"/>
                <w:szCs w:val="18"/>
              </w:rPr>
            </w:pPr>
            <w:r>
              <w:rPr>
                <w:sz w:val="18"/>
                <w:szCs w:val="18"/>
              </w:rPr>
              <w:lastRenderedPageBreak/>
              <w:t>assessment with learning goals.</w:t>
            </w:r>
          </w:p>
        </w:tc>
        <w:tc>
          <w:tcPr>
            <w:tcW w:w="1529" w:type="pct"/>
          </w:tcPr>
          <w:p w14:paraId="74D3E077" w14:textId="77777777" w:rsidR="007621E6" w:rsidRPr="001E17FD" w:rsidRDefault="007621E6" w:rsidP="007621E6">
            <w:pPr>
              <w:pStyle w:val="ListParagraph"/>
              <w:numPr>
                <w:ilvl w:val="0"/>
                <w:numId w:val="33"/>
              </w:numPr>
              <w:rPr>
                <w:rFonts w:cs="Times New Roman"/>
                <w:sz w:val="20"/>
                <w:szCs w:val="20"/>
                <w:lang w:eastAsia="zh-TW"/>
              </w:rPr>
            </w:pPr>
            <w:proofErr w:type="spellStart"/>
            <w:r w:rsidRPr="001E17FD">
              <w:rPr>
                <w:rFonts w:cs="Times New Roman"/>
                <w:sz w:val="20"/>
                <w:szCs w:val="20"/>
                <w:lang w:eastAsia="zh-TW"/>
              </w:rPr>
              <w:lastRenderedPageBreak/>
              <w:t>Flipgrids</w:t>
            </w:r>
            <w:proofErr w:type="spellEnd"/>
            <w:r w:rsidRPr="001E17FD">
              <w:rPr>
                <w:rFonts w:cs="Times New Roman"/>
                <w:sz w:val="20"/>
                <w:szCs w:val="20"/>
                <w:lang w:eastAsia="zh-TW"/>
              </w:rPr>
              <w:t xml:space="preserve"> - #</w:t>
            </w:r>
            <w:proofErr w:type="spellStart"/>
            <w:r w:rsidRPr="001E17FD">
              <w:rPr>
                <w:rFonts w:cs="Times New Roman"/>
                <w:sz w:val="20"/>
                <w:szCs w:val="20"/>
                <w:lang w:eastAsia="zh-TW"/>
              </w:rPr>
              <w:t>INeLearn</w:t>
            </w:r>
            <w:proofErr w:type="spellEnd"/>
            <w:r w:rsidRPr="001E17FD">
              <w:rPr>
                <w:rFonts w:cs="Times New Roman"/>
                <w:sz w:val="20"/>
                <w:szCs w:val="20"/>
                <w:lang w:eastAsia="zh-TW"/>
              </w:rPr>
              <w:t>, SAMR, Reflection</w:t>
            </w:r>
          </w:p>
          <w:p w14:paraId="17202B5B" w14:textId="2BCF3F1C" w:rsidR="006E6189" w:rsidRPr="001E17FD" w:rsidRDefault="007621E6" w:rsidP="007621E6">
            <w:pPr>
              <w:pStyle w:val="ListParagraph"/>
              <w:numPr>
                <w:ilvl w:val="0"/>
                <w:numId w:val="33"/>
              </w:numPr>
              <w:rPr>
                <w:rFonts w:cs="Times New Roman"/>
              </w:rPr>
            </w:pPr>
            <w:r w:rsidRPr="001E17FD">
              <w:rPr>
                <w:rFonts w:cs="Times New Roman"/>
                <w:sz w:val="20"/>
                <w:szCs w:val="20"/>
                <w:lang w:eastAsia="zh-TW"/>
              </w:rPr>
              <w:t xml:space="preserve">Assignments – ISTE Standards, Classroom Management, </w:t>
            </w:r>
            <w:r w:rsidR="003B479C">
              <w:rPr>
                <w:rFonts w:cs="Times New Roman"/>
                <w:sz w:val="20"/>
                <w:szCs w:val="20"/>
                <w:lang w:eastAsia="zh-TW"/>
              </w:rPr>
              <w:t xml:space="preserve">Google Docs, </w:t>
            </w:r>
            <w:r w:rsidRPr="001E17FD">
              <w:rPr>
                <w:rFonts w:cs="Times New Roman"/>
                <w:sz w:val="20"/>
                <w:szCs w:val="20"/>
                <w:lang w:eastAsia="zh-TW"/>
              </w:rPr>
              <w:t>Google Classroom, WebQuest</w:t>
            </w:r>
          </w:p>
        </w:tc>
      </w:tr>
      <w:tr w:rsidR="006E6189" w:rsidRPr="00642C31" w14:paraId="75F024C4" w14:textId="77777777" w:rsidTr="00C50EBA">
        <w:tc>
          <w:tcPr>
            <w:tcW w:w="3471" w:type="pct"/>
            <w:gridSpan w:val="2"/>
          </w:tcPr>
          <w:p w14:paraId="401601AF" w14:textId="77777777" w:rsidR="006E6189" w:rsidRDefault="006E6189" w:rsidP="006E6189">
            <w:pPr>
              <w:autoSpaceDE w:val="0"/>
              <w:autoSpaceDN w:val="0"/>
              <w:adjustRightInd w:val="0"/>
              <w:rPr>
                <w:sz w:val="22"/>
                <w:szCs w:val="22"/>
              </w:rPr>
            </w:pPr>
            <w:r>
              <w:rPr>
                <w:sz w:val="22"/>
              </w:rPr>
              <w:t xml:space="preserve">INTASC 7: </w:t>
            </w:r>
            <w:r>
              <w:rPr>
                <w:sz w:val="22"/>
                <w:szCs w:val="22"/>
              </w:rPr>
              <w:t>The teacher plans instruction that supports every student in meeting rigorous learning goals by drawing upon knowledge of content areas, curriculum, cross-disciplinary skills, and pedagogy, as well as knowledge of learners and the community context.</w:t>
            </w:r>
          </w:p>
          <w:p w14:paraId="0E344C3C" w14:textId="77777777" w:rsidR="00162FD5" w:rsidRDefault="00162FD5" w:rsidP="00A007F7">
            <w:pPr>
              <w:autoSpaceDE w:val="0"/>
              <w:autoSpaceDN w:val="0"/>
              <w:adjustRightInd w:val="0"/>
              <w:ind w:left="691"/>
              <w:rPr>
                <w:sz w:val="18"/>
                <w:szCs w:val="18"/>
              </w:rPr>
            </w:pPr>
            <w:r>
              <w:rPr>
                <w:sz w:val="18"/>
                <w:szCs w:val="18"/>
              </w:rPr>
              <w:t>7(a) The teacher individually and collaboratively selects and creates</w:t>
            </w:r>
          </w:p>
          <w:p w14:paraId="075D6182" w14:textId="77777777" w:rsidR="00162FD5" w:rsidRDefault="00162FD5" w:rsidP="00A007F7">
            <w:pPr>
              <w:autoSpaceDE w:val="0"/>
              <w:autoSpaceDN w:val="0"/>
              <w:adjustRightInd w:val="0"/>
              <w:ind w:left="691"/>
              <w:rPr>
                <w:sz w:val="18"/>
                <w:szCs w:val="18"/>
              </w:rPr>
            </w:pPr>
            <w:r>
              <w:rPr>
                <w:sz w:val="18"/>
                <w:szCs w:val="18"/>
              </w:rPr>
              <w:t>learning experiences that are appropriate for curriculum goals and</w:t>
            </w:r>
          </w:p>
          <w:p w14:paraId="5AEA778C" w14:textId="77777777" w:rsidR="00162FD5" w:rsidRDefault="00162FD5" w:rsidP="00A007F7">
            <w:pPr>
              <w:autoSpaceDE w:val="0"/>
              <w:autoSpaceDN w:val="0"/>
              <w:adjustRightInd w:val="0"/>
              <w:ind w:left="691"/>
              <w:rPr>
                <w:sz w:val="18"/>
                <w:szCs w:val="18"/>
              </w:rPr>
            </w:pPr>
            <w:r>
              <w:rPr>
                <w:sz w:val="18"/>
                <w:szCs w:val="18"/>
              </w:rPr>
              <w:t>content standards, and are relevant to learners</w:t>
            </w:r>
          </w:p>
          <w:p w14:paraId="3ED2B489" w14:textId="77777777" w:rsidR="00162FD5" w:rsidRDefault="00162FD5" w:rsidP="00A007F7">
            <w:pPr>
              <w:autoSpaceDE w:val="0"/>
              <w:autoSpaceDN w:val="0"/>
              <w:adjustRightInd w:val="0"/>
              <w:ind w:left="691"/>
              <w:rPr>
                <w:sz w:val="18"/>
                <w:szCs w:val="18"/>
              </w:rPr>
            </w:pPr>
            <w:r>
              <w:rPr>
                <w:sz w:val="18"/>
                <w:szCs w:val="18"/>
              </w:rPr>
              <w:t>7(b) The teacher plans how to achieve each student’s learning goals,</w:t>
            </w:r>
          </w:p>
          <w:p w14:paraId="3464CC81" w14:textId="77777777" w:rsidR="00162FD5" w:rsidRDefault="00162FD5" w:rsidP="00A007F7">
            <w:pPr>
              <w:autoSpaceDE w:val="0"/>
              <w:autoSpaceDN w:val="0"/>
              <w:adjustRightInd w:val="0"/>
              <w:ind w:left="691"/>
              <w:rPr>
                <w:sz w:val="18"/>
                <w:szCs w:val="18"/>
              </w:rPr>
            </w:pPr>
            <w:r>
              <w:rPr>
                <w:sz w:val="18"/>
                <w:szCs w:val="18"/>
              </w:rPr>
              <w:t>choosing appropriate strategies and accommodations, resources, and</w:t>
            </w:r>
          </w:p>
          <w:p w14:paraId="1A063773" w14:textId="77777777" w:rsidR="00162FD5" w:rsidRDefault="00162FD5" w:rsidP="00A007F7">
            <w:pPr>
              <w:autoSpaceDE w:val="0"/>
              <w:autoSpaceDN w:val="0"/>
              <w:adjustRightInd w:val="0"/>
              <w:ind w:left="691"/>
              <w:rPr>
                <w:sz w:val="18"/>
                <w:szCs w:val="18"/>
              </w:rPr>
            </w:pPr>
            <w:r>
              <w:rPr>
                <w:sz w:val="18"/>
                <w:szCs w:val="18"/>
              </w:rPr>
              <w:t>materials to differentiate instruction for individuals and groups of learners.</w:t>
            </w:r>
          </w:p>
          <w:p w14:paraId="7B89EE4C" w14:textId="77777777" w:rsidR="00162FD5" w:rsidRDefault="00162FD5" w:rsidP="00A007F7">
            <w:pPr>
              <w:autoSpaceDE w:val="0"/>
              <w:autoSpaceDN w:val="0"/>
              <w:adjustRightInd w:val="0"/>
              <w:ind w:left="691"/>
              <w:rPr>
                <w:sz w:val="18"/>
                <w:szCs w:val="18"/>
              </w:rPr>
            </w:pPr>
            <w:r>
              <w:rPr>
                <w:sz w:val="18"/>
                <w:szCs w:val="18"/>
              </w:rPr>
              <w:t>7(c) The teacher develops appropriate sequencing of learning experiences</w:t>
            </w:r>
          </w:p>
          <w:p w14:paraId="711AF5E3" w14:textId="77777777" w:rsidR="00162FD5" w:rsidRDefault="00162FD5" w:rsidP="00A007F7">
            <w:pPr>
              <w:autoSpaceDE w:val="0"/>
              <w:autoSpaceDN w:val="0"/>
              <w:adjustRightInd w:val="0"/>
              <w:ind w:left="691"/>
              <w:rPr>
                <w:sz w:val="18"/>
                <w:szCs w:val="18"/>
              </w:rPr>
            </w:pPr>
            <w:r>
              <w:rPr>
                <w:sz w:val="18"/>
                <w:szCs w:val="18"/>
              </w:rPr>
              <w:t>and provides multiple ways to demonstrate knowledge and skill.</w:t>
            </w:r>
          </w:p>
          <w:p w14:paraId="0D6D961D" w14:textId="77777777" w:rsidR="00162FD5" w:rsidRDefault="00162FD5" w:rsidP="00A007F7">
            <w:pPr>
              <w:autoSpaceDE w:val="0"/>
              <w:autoSpaceDN w:val="0"/>
              <w:adjustRightInd w:val="0"/>
              <w:ind w:left="691"/>
              <w:rPr>
                <w:sz w:val="18"/>
                <w:szCs w:val="18"/>
              </w:rPr>
            </w:pPr>
            <w:r>
              <w:rPr>
                <w:sz w:val="18"/>
                <w:szCs w:val="18"/>
              </w:rPr>
              <w:t>7(g) The teacher understands content and content standards and how</w:t>
            </w:r>
          </w:p>
          <w:p w14:paraId="402482F8" w14:textId="77777777" w:rsidR="00162FD5" w:rsidRDefault="00162FD5" w:rsidP="00A007F7">
            <w:pPr>
              <w:autoSpaceDE w:val="0"/>
              <w:autoSpaceDN w:val="0"/>
              <w:adjustRightInd w:val="0"/>
              <w:ind w:left="691"/>
              <w:rPr>
                <w:sz w:val="18"/>
                <w:szCs w:val="18"/>
              </w:rPr>
            </w:pPr>
            <w:r>
              <w:rPr>
                <w:sz w:val="18"/>
                <w:szCs w:val="18"/>
              </w:rPr>
              <w:t>these are organized in the curriculum.</w:t>
            </w:r>
          </w:p>
          <w:p w14:paraId="53C132EB" w14:textId="77777777" w:rsidR="00162FD5" w:rsidRDefault="00162FD5" w:rsidP="00A007F7">
            <w:pPr>
              <w:autoSpaceDE w:val="0"/>
              <w:autoSpaceDN w:val="0"/>
              <w:adjustRightInd w:val="0"/>
              <w:ind w:left="691"/>
              <w:rPr>
                <w:sz w:val="18"/>
                <w:szCs w:val="18"/>
              </w:rPr>
            </w:pPr>
            <w:r>
              <w:rPr>
                <w:sz w:val="18"/>
                <w:szCs w:val="18"/>
              </w:rPr>
              <w:t>7(h) The teacher understands how integrating cross-disciplinary skills in</w:t>
            </w:r>
          </w:p>
          <w:p w14:paraId="05776406" w14:textId="77777777" w:rsidR="00162FD5" w:rsidRDefault="00162FD5" w:rsidP="00A007F7">
            <w:pPr>
              <w:autoSpaceDE w:val="0"/>
              <w:autoSpaceDN w:val="0"/>
              <w:adjustRightInd w:val="0"/>
              <w:ind w:left="691"/>
              <w:rPr>
                <w:sz w:val="18"/>
                <w:szCs w:val="18"/>
              </w:rPr>
            </w:pPr>
            <w:r>
              <w:rPr>
                <w:sz w:val="18"/>
                <w:szCs w:val="18"/>
              </w:rPr>
              <w:t>instruction engages learners purposefully in applying content knowledge</w:t>
            </w:r>
          </w:p>
          <w:p w14:paraId="411B72F6" w14:textId="77777777" w:rsidR="00162FD5" w:rsidRDefault="00162FD5" w:rsidP="00A007F7">
            <w:pPr>
              <w:autoSpaceDE w:val="0"/>
              <w:autoSpaceDN w:val="0"/>
              <w:adjustRightInd w:val="0"/>
              <w:ind w:left="691"/>
              <w:rPr>
                <w:sz w:val="18"/>
                <w:szCs w:val="18"/>
              </w:rPr>
            </w:pPr>
            <w:r>
              <w:rPr>
                <w:sz w:val="18"/>
                <w:szCs w:val="18"/>
              </w:rPr>
              <w:t>7(m) The teacher knows when and how to access resources and</w:t>
            </w:r>
          </w:p>
          <w:p w14:paraId="55162241" w14:textId="77777777" w:rsidR="00162FD5" w:rsidRDefault="00162FD5" w:rsidP="00A007F7">
            <w:pPr>
              <w:autoSpaceDE w:val="0"/>
              <w:autoSpaceDN w:val="0"/>
              <w:adjustRightInd w:val="0"/>
              <w:ind w:left="691"/>
              <w:rPr>
                <w:sz w:val="18"/>
                <w:szCs w:val="18"/>
              </w:rPr>
            </w:pPr>
            <w:r>
              <w:rPr>
                <w:sz w:val="18"/>
                <w:szCs w:val="18"/>
              </w:rPr>
              <w:t>collaborate with others to support student learning (e.g., special</w:t>
            </w:r>
          </w:p>
          <w:p w14:paraId="4D2CFE1D" w14:textId="77777777" w:rsidR="00162FD5" w:rsidRDefault="00162FD5" w:rsidP="00A007F7">
            <w:pPr>
              <w:autoSpaceDE w:val="0"/>
              <w:autoSpaceDN w:val="0"/>
              <w:adjustRightInd w:val="0"/>
              <w:ind w:left="691"/>
              <w:rPr>
                <w:sz w:val="18"/>
                <w:szCs w:val="18"/>
              </w:rPr>
            </w:pPr>
            <w:r>
              <w:rPr>
                <w:sz w:val="18"/>
                <w:szCs w:val="18"/>
              </w:rPr>
              <w:t>educators, related service providers, language learner specialists,</w:t>
            </w:r>
          </w:p>
          <w:p w14:paraId="1FBB75AD" w14:textId="77777777" w:rsidR="00162FD5" w:rsidRDefault="00162FD5" w:rsidP="00A007F7">
            <w:pPr>
              <w:autoSpaceDE w:val="0"/>
              <w:autoSpaceDN w:val="0"/>
              <w:adjustRightInd w:val="0"/>
              <w:ind w:left="691"/>
              <w:rPr>
                <w:sz w:val="18"/>
                <w:szCs w:val="18"/>
              </w:rPr>
            </w:pPr>
            <w:r>
              <w:rPr>
                <w:sz w:val="18"/>
                <w:szCs w:val="18"/>
              </w:rPr>
              <w:t>librarians, media specialists, community organizations).</w:t>
            </w:r>
          </w:p>
          <w:p w14:paraId="61263447" w14:textId="77777777" w:rsidR="00A007F7" w:rsidRDefault="00A007F7" w:rsidP="00A007F7">
            <w:pPr>
              <w:autoSpaceDE w:val="0"/>
              <w:autoSpaceDN w:val="0"/>
              <w:adjustRightInd w:val="0"/>
              <w:ind w:left="691"/>
              <w:rPr>
                <w:sz w:val="18"/>
                <w:szCs w:val="18"/>
              </w:rPr>
            </w:pPr>
            <w:r>
              <w:rPr>
                <w:sz w:val="18"/>
                <w:szCs w:val="18"/>
              </w:rPr>
              <w:t>7(n) The teacher respects learners’ diverse strengths and needs and is</w:t>
            </w:r>
          </w:p>
          <w:p w14:paraId="11B080CE" w14:textId="77777777" w:rsidR="00A007F7" w:rsidRDefault="00A007F7" w:rsidP="00A007F7">
            <w:pPr>
              <w:autoSpaceDE w:val="0"/>
              <w:autoSpaceDN w:val="0"/>
              <w:adjustRightInd w:val="0"/>
              <w:ind w:left="691"/>
              <w:rPr>
                <w:sz w:val="18"/>
                <w:szCs w:val="18"/>
              </w:rPr>
            </w:pPr>
            <w:r>
              <w:rPr>
                <w:sz w:val="18"/>
                <w:szCs w:val="18"/>
              </w:rPr>
              <w:t>committed to using this information to plan effective instruction.</w:t>
            </w:r>
          </w:p>
          <w:p w14:paraId="3B4A1FB9" w14:textId="77777777" w:rsidR="00A007F7" w:rsidRDefault="00A007F7" w:rsidP="00A007F7">
            <w:pPr>
              <w:autoSpaceDE w:val="0"/>
              <w:autoSpaceDN w:val="0"/>
              <w:adjustRightInd w:val="0"/>
              <w:ind w:left="691"/>
              <w:rPr>
                <w:sz w:val="18"/>
                <w:szCs w:val="18"/>
              </w:rPr>
            </w:pPr>
            <w:r>
              <w:rPr>
                <w:sz w:val="18"/>
                <w:szCs w:val="18"/>
              </w:rPr>
              <w:t>7(o) The teacher values planning as a collegial activity that takes</w:t>
            </w:r>
          </w:p>
          <w:p w14:paraId="25AFE196" w14:textId="77777777" w:rsidR="00A007F7" w:rsidRDefault="00A007F7" w:rsidP="00A007F7">
            <w:pPr>
              <w:autoSpaceDE w:val="0"/>
              <w:autoSpaceDN w:val="0"/>
              <w:adjustRightInd w:val="0"/>
              <w:ind w:left="691"/>
              <w:rPr>
                <w:sz w:val="18"/>
                <w:szCs w:val="18"/>
              </w:rPr>
            </w:pPr>
            <w:r>
              <w:rPr>
                <w:sz w:val="18"/>
                <w:szCs w:val="18"/>
              </w:rPr>
              <w:t>into consideration the input of learners, colleagues, families, and the</w:t>
            </w:r>
          </w:p>
          <w:p w14:paraId="0D7E81F1" w14:textId="676E081D" w:rsidR="00A007F7" w:rsidRPr="006E6189" w:rsidRDefault="00A007F7" w:rsidP="00A007F7">
            <w:pPr>
              <w:autoSpaceDE w:val="0"/>
              <w:autoSpaceDN w:val="0"/>
              <w:adjustRightInd w:val="0"/>
              <w:ind w:left="691"/>
              <w:rPr>
                <w:sz w:val="22"/>
                <w:szCs w:val="22"/>
              </w:rPr>
            </w:pPr>
            <w:r>
              <w:rPr>
                <w:sz w:val="18"/>
                <w:szCs w:val="18"/>
              </w:rPr>
              <w:t>larger community.</w:t>
            </w:r>
          </w:p>
        </w:tc>
        <w:tc>
          <w:tcPr>
            <w:tcW w:w="1529" w:type="pct"/>
          </w:tcPr>
          <w:p w14:paraId="17947274" w14:textId="1A5FAE9A" w:rsidR="006E6189" w:rsidRPr="001E17FD" w:rsidRDefault="007621E6" w:rsidP="007621E6">
            <w:pPr>
              <w:pStyle w:val="ListParagraph"/>
              <w:numPr>
                <w:ilvl w:val="0"/>
                <w:numId w:val="34"/>
              </w:numPr>
              <w:rPr>
                <w:rFonts w:cs="Times New Roman"/>
              </w:rPr>
            </w:pPr>
            <w:proofErr w:type="spellStart"/>
            <w:r w:rsidRPr="001E17FD">
              <w:rPr>
                <w:rFonts w:cs="Times New Roman"/>
              </w:rPr>
              <w:t>Flipgrids</w:t>
            </w:r>
            <w:proofErr w:type="spellEnd"/>
            <w:r w:rsidRPr="001E17FD">
              <w:rPr>
                <w:rFonts w:cs="Times New Roman"/>
              </w:rPr>
              <w:t xml:space="preserve"> – all</w:t>
            </w:r>
          </w:p>
          <w:p w14:paraId="494BA46F" w14:textId="60B675CB" w:rsidR="007621E6" w:rsidRPr="001E17FD" w:rsidRDefault="007621E6" w:rsidP="007621E6">
            <w:pPr>
              <w:pStyle w:val="ListParagraph"/>
              <w:numPr>
                <w:ilvl w:val="0"/>
                <w:numId w:val="34"/>
              </w:numPr>
              <w:rPr>
                <w:rFonts w:cs="Times New Roman"/>
              </w:rPr>
            </w:pPr>
            <w:r w:rsidRPr="001E17FD">
              <w:rPr>
                <w:rFonts w:cs="Times New Roman"/>
              </w:rPr>
              <w:t>Assignments - all</w:t>
            </w:r>
          </w:p>
        </w:tc>
      </w:tr>
      <w:tr w:rsidR="00EC08B7" w:rsidRPr="00642C31" w14:paraId="5DCF83E0" w14:textId="77777777" w:rsidTr="00C50EBA">
        <w:tc>
          <w:tcPr>
            <w:tcW w:w="3471" w:type="pct"/>
            <w:gridSpan w:val="2"/>
          </w:tcPr>
          <w:p w14:paraId="670FED3B" w14:textId="77777777" w:rsidR="00EC08B7" w:rsidRDefault="00EC08B7" w:rsidP="00C50EBA">
            <w:pPr>
              <w:autoSpaceDE w:val="0"/>
              <w:autoSpaceDN w:val="0"/>
              <w:adjustRightInd w:val="0"/>
              <w:rPr>
                <w:sz w:val="22"/>
                <w:szCs w:val="22"/>
              </w:rPr>
            </w:pPr>
            <w:r>
              <w:rPr>
                <w:sz w:val="22"/>
              </w:rPr>
              <w:t xml:space="preserve">INTASC 8: </w:t>
            </w:r>
            <w:r>
              <w:rPr>
                <w:sz w:val="22"/>
                <w:szCs w:val="22"/>
              </w:rPr>
              <w:t>The teacher understands and uses a variety of instructional strategies to encourage learners to develop deep understanding of content areas and their connections, and to build skills to apply knowledge in meaningful ways.</w:t>
            </w:r>
          </w:p>
          <w:p w14:paraId="22229403" w14:textId="77777777" w:rsidR="00A007F7" w:rsidRDefault="00A007F7" w:rsidP="00A007F7">
            <w:pPr>
              <w:autoSpaceDE w:val="0"/>
              <w:autoSpaceDN w:val="0"/>
              <w:adjustRightInd w:val="0"/>
              <w:ind w:left="691"/>
              <w:rPr>
                <w:sz w:val="18"/>
                <w:szCs w:val="18"/>
              </w:rPr>
            </w:pPr>
            <w:r>
              <w:rPr>
                <w:sz w:val="18"/>
                <w:szCs w:val="18"/>
              </w:rPr>
              <w:t>8(e) The teacher provides multiple models and representations of</w:t>
            </w:r>
          </w:p>
          <w:p w14:paraId="2394EBEB" w14:textId="77777777" w:rsidR="00A007F7" w:rsidRDefault="00A007F7" w:rsidP="00A007F7">
            <w:pPr>
              <w:autoSpaceDE w:val="0"/>
              <w:autoSpaceDN w:val="0"/>
              <w:adjustRightInd w:val="0"/>
              <w:ind w:left="691"/>
              <w:rPr>
                <w:sz w:val="18"/>
                <w:szCs w:val="18"/>
              </w:rPr>
            </w:pPr>
            <w:r>
              <w:rPr>
                <w:sz w:val="18"/>
                <w:szCs w:val="18"/>
              </w:rPr>
              <w:t xml:space="preserve">concepts and skills with opportunities for learners to demonstrate </w:t>
            </w:r>
            <w:proofErr w:type="gramStart"/>
            <w:r>
              <w:rPr>
                <w:sz w:val="18"/>
                <w:szCs w:val="18"/>
              </w:rPr>
              <w:t>their</w:t>
            </w:r>
            <w:proofErr w:type="gramEnd"/>
          </w:p>
          <w:p w14:paraId="232B4C06" w14:textId="77777777" w:rsidR="00A007F7" w:rsidRDefault="00A007F7" w:rsidP="00A007F7">
            <w:pPr>
              <w:autoSpaceDE w:val="0"/>
              <w:autoSpaceDN w:val="0"/>
              <w:adjustRightInd w:val="0"/>
              <w:ind w:left="691"/>
              <w:rPr>
                <w:sz w:val="18"/>
                <w:szCs w:val="18"/>
              </w:rPr>
            </w:pPr>
            <w:r>
              <w:rPr>
                <w:sz w:val="18"/>
                <w:szCs w:val="18"/>
              </w:rPr>
              <w:t>knowledge through a variety of products and performances.</w:t>
            </w:r>
          </w:p>
          <w:p w14:paraId="4F1037C1" w14:textId="77777777" w:rsidR="00A007F7" w:rsidRDefault="00A007F7" w:rsidP="00A007F7">
            <w:pPr>
              <w:autoSpaceDE w:val="0"/>
              <w:autoSpaceDN w:val="0"/>
              <w:adjustRightInd w:val="0"/>
              <w:ind w:left="691"/>
              <w:rPr>
                <w:sz w:val="18"/>
                <w:szCs w:val="18"/>
              </w:rPr>
            </w:pPr>
            <w:r>
              <w:rPr>
                <w:sz w:val="18"/>
                <w:szCs w:val="18"/>
              </w:rPr>
              <w:t>8(f) The teacher engages all learners in developing higher order</w:t>
            </w:r>
          </w:p>
          <w:p w14:paraId="3C37BC15" w14:textId="77777777" w:rsidR="00A007F7" w:rsidRDefault="00A007F7" w:rsidP="00A007F7">
            <w:pPr>
              <w:autoSpaceDE w:val="0"/>
              <w:autoSpaceDN w:val="0"/>
              <w:adjustRightInd w:val="0"/>
              <w:ind w:left="691"/>
              <w:rPr>
                <w:sz w:val="18"/>
                <w:szCs w:val="18"/>
              </w:rPr>
            </w:pPr>
            <w:r>
              <w:rPr>
                <w:sz w:val="18"/>
                <w:szCs w:val="18"/>
              </w:rPr>
              <w:t>questioning skills and metacognitive processes.</w:t>
            </w:r>
          </w:p>
          <w:p w14:paraId="41374AB8" w14:textId="77777777" w:rsidR="00A007F7" w:rsidRDefault="00A007F7" w:rsidP="00A007F7">
            <w:pPr>
              <w:autoSpaceDE w:val="0"/>
              <w:autoSpaceDN w:val="0"/>
              <w:adjustRightInd w:val="0"/>
              <w:ind w:left="691"/>
              <w:rPr>
                <w:sz w:val="18"/>
                <w:szCs w:val="18"/>
              </w:rPr>
            </w:pPr>
            <w:r>
              <w:rPr>
                <w:sz w:val="18"/>
                <w:szCs w:val="18"/>
              </w:rPr>
              <w:t>8(g) The teacher engages learners in using a range of learning skills and</w:t>
            </w:r>
          </w:p>
          <w:p w14:paraId="690CD73C" w14:textId="20AE95CE" w:rsidR="00A007F7" w:rsidRDefault="00A007F7" w:rsidP="00A007F7">
            <w:pPr>
              <w:autoSpaceDE w:val="0"/>
              <w:autoSpaceDN w:val="0"/>
              <w:adjustRightInd w:val="0"/>
              <w:ind w:left="691"/>
              <w:rPr>
                <w:sz w:val="18"/>
                <w:szCs w:val="18"/>
              </w:rPr>
            </w:pPr>
            <w:r>
              <w:rPr>
                <w:sz w:val="18"/>
                <w:szCs w:val="18"/>
              </w:rPr>
              <w:t>technology tools to access, interpret, evaluate, and apply information</w:t>
            </w:r>
          </w:p>
          <w:p w14:paraId="15677891" w14:textId="77777777" w:rsidR="00A007F7" w:rsidRDefault="00A007F7" w:rsidP="00A007F7">
            <w:pPr>
              <w:autoSpaceDE w:val="0"/>
              <w:autoSpaceDN w:val="0"/>
              <w:adjustRightInd w:val="0"/>
              <w:ind w:left="691"/>
              <w:rPr>
                <w:sz w:val="18"/>
                <w:szCs w:val="18"/>
              </w:rPr>
            </w:pPr>
            <w:r>
              <w:rPr>
                <w:sz w:val="18"/>
                <w:szCs w:val="18"/>
              </w:rPr>
              <w:t>8(m) The teacher understands how multiple forms of communication</w:t>
            </w:r>
          </w:p>
          <w:p w14:paraId="3D8921BA" w14:textId="77777777" w:rsidR="00A007F7" w:rsidRDefault="00A007F7" w:rsidP="00A007F7">
            <w:pPr>
              <w:autoSpaceDE w:val="0"/>
              <w:autoSpaceDN w:val="0"/>
              <w:adjustRightInd w:val="0"/>
              <w:ind w:left="691"/>
              <w:rPr>
                <w:sz w:val="18"/>
                <w:szCs w:val="18"/>
              </w:rPr>
            </w:pPr>
            <w:r>
              <w:rPr>
                <w:sz w:val="18"/>
                <w:szCs w:val="18"/>
              </w:rPr>
              <w:t>(oral, written, nonverbal, digital, visual) convey ideas, foster self</w:t>
            </w:r>
          </w:p>
          <w:p w14:paraId="50DFA83F" w14:textId="77777777" w:rsidR="00A007F7" w:rsidRDefault="00A007F7" w:rsidP="00A007F7">
            <w:pPr>
              <w:autoSpaceDE w:val="0"/>
              <w:autoSpaceDN w:val="0"/>
              <w:adjustRightInd w:val="0"/>
              <w:ind w:left="691"/>
              <w:rPr>
                <w:sz w:val="18"/>
                <w:szCs w:val="18"/>
              </w:rPr>
            </w:pPr>
            <w:r>
              <w:rPr>
                <w:sz w:val="18"/>
                <w:szCs w:val="18"/>
              </w:rPr>
              <w:t>expression, and build relationships.</w:t>
            </w:r>
          </w:p>
          <w:p w14:paraId="2F466443" w14:textId="77777777" w:rsidR="00A007F7" w:rsidRDefault="00A007F7" w:rsidP="00A007F7">
            <w:pPr>
              <w:autoSpaceDE w:val="0"/>
              <w:autoSpaceDN w:val="0"/>
              <w:adjustRightInd w:val="0"/>
              <w:ind w:left="691"/>
              <w:rPr>
                <w:sz w:val="18"/>
                <w:szCs w:val="18"/>
              </w:rPr>
            </w:pPr>
            <w:r>
              <w:rPr>
                <w:sz w:val="18"/>
                <w:szCs w:val="18"/>
              </w:rPr>
              <w:t>8(n) The teacher knows how to use a wide variety of resources,</w:t>
            </w:r>
          </w:p>
          <w:p w14:paraId="3A811CFB" w14:textId="77777777" w:rsidR="00A007F7" w:rsidRDefault="00A007F7" w:rsidP="00A007F7">
            <w:pPr>
              <w:autoSpaceDE w:val="0"/>
              <w:autoSpaceDN w:val="0"/>
              <w:adjustRightInd w:val="0"/>
              <w:ind w:left="691"/>
              <w:rPr>
                <w:sz w:val="18"/>
                <w:szCs w:val="18"/>
              </w:rPr>
            </w:pPr>
            <w:r>
              <w:rPr>
                <w:sz w:val="18"/>
                <w:szCs w:val="18"/>
              </w:rPr>
              <w:t>including human and technological, to engage students in learning.</w:t>
            </w:r>
          </w:p>
          <w:p w14:paraId="06419D55" w14:textId="77777777" w:rsidR="00A007F7" w:rsidRDefault="00A007F7" w:rsidP="00A007F7">
            <w:pPr>
              <w:autoSpaceDE w:val="0"/>
              <w:autoSpaceDN w:val="0"/>
              <w:adjustRightInd w:val="0"/>
              <w:ind w:left="691"/>
              <w:rPr>
                <w:sz w:val="18"/>
                <w:szCs w:val="18"/>
              </w:rPr>
            </w:pPr>
            <w:r>
              <w:rPr>
                <w:sz w:val="18"/>
                <w:szCs w:val="18"/>
              </w:rPr>
              <w:t>8(o) The teacher understands how content and skill development can</w:t>
            </w:r>
          </w:p>
          <w:p w14:paraId="1E3D78AF" w14:textId="77777777" w:rsidR="00A007F7" w:rsidRDefault="00A007F7" w:rsidP="00A007F7">
            <w:pPr>
              <w:autoSpaceDE w:val="0"/>
              <w:autoSpaceDN w:val="0"/>
              <w:adjustRightInd w:val="0"/>
              <w:ind w:left="691"/>
              <w:rPr>
                <w:sz w:val="18"/>
                <w:szCs w:val="18"/>
              </w:rPr>
            </w:pPr>
            <w:r>
              <w:rPr>
                <w:sz w:val="18"/>
                <w:szCs w:val="18"/>
              </w:rPr>
              <w:t>be supported by media and technology and knows how to evaluate</w:t>
            </w:r>
          </w:p>
          <w:p w14:paraId="64B5BF4C" w14:textId="31906CAC" w:rsidR="00A007F7" w:rsidRDefault="00A007F7" w:rsidP="00A007F7">
            <w:pPr>
              <w:autoSpaceDE w:val="0"/>
              <w:autoSpaceDN w:val="0"/>
              <w:adjustRightInd w:val="0"/>
              <w:ind w:left="691"/>
              <w:rPr>
                <w:sz w:val="18"/>
                <w:szCs w:val="18"/>
              </w:rPr>
            </w:pPr>
            <w:r>
              <w:rPr>
                <w:sz w:val="18"/>
                <w:szCs w:val="18"/>
              </w:rPr>
              <w:t>these resources for quality, accuracy, and effectiveness.</w:t>
            </w:r>
          </w:p>
          <w:p w14:paraId="4820FF5C" w14:textId="77777777" w:rsidR="00A007F7" w:rsidRDefault="00A007F7" w:rsidP="00A007F7">
            <w:pPr>
              <w:autoSpaceDE w:val="0"/>
              <w:autoSpaceDN w:val="0"/>
              <w:adjustRightInd w:val="0"/>
              <w:ind w:left="691"/>
              <w:rPr>
                <w:sz w:val="18"/>
                <w:szCs w:val="18"/>
              </w:rPr>
            </w:pPr>
            <w:r>
              <w:rPr>
                <w:sz w:val="18"/>
                <w:szCs w:val="18"/>
              </w:rPr>
              <w:t>8(q) The teacher values the variety of ways people communicate and</w:t>
            </w:r>
          </w:p>
          <w:p w14:paraId="34F14896" w14:textId="77777777" w:rsidR="00A007F7" w:rsidRDefault="00A007F7" w:rsidP="00A007F7">
            <w:pPr>
              <w:autoSpaceDE w:val="0"/>
              <w:autoSpaceDN w:val="0"/>
              <w:adjustRightInd w:val="0"/>
              <w:ind w:left="691"/>
              <w:rPr>
                <w:sz w:val="18"/>
                <w:szCs w:val="18"/>
              </w:rPr>
            </w:pPr>
            <w:r>
              <w:rPr>
                <w:sz w:val="18"/>
                <w:szCs w:val="18"/>
              </w:rPr>
              <w:t>encourages learners to develop and use multiple forms of communication.</w:t>
            </w:r>
          </w:p>
          <w:p w14:paraId="277A6601" w14:textId="77777777" w:rsidR="00A007F7" w:rsidRDefault="00A007F7" w:rsidP="00A007F7">
            <w:pPr>
              <w:autoSpaceDE w:val="0"/>
              <w:autoSpaceDN w:val="0"/>
              <w:adjustRightInd w:val="0"/>
              <w:ind w:left="691"/>
              <w:rPr>
                <w:sz w:val="18"/>
                <w:szCs w:val="18"/>
              </w:rPr>
            </w:pPr>
            <w:r>
              <w:rPr>
                <w:sz w:val="18"/>
                <w:szCs w:val="18"/>
              </w:rPr>
              <w:t>8(r) The teacher is committed to exploring how the use of new and</w:t>
            </w:r>
          </w:p>
          <w:p w14:paraId="1DA80118" w14:textId="77777777" w:rsidR="00A007F7" w:rsidRDefault="00A007F7" w:rsidP="00A007F7">
            <w:pPr>
              <w:autoSpaceDE w:val="0"/>
              <w:autoSpaceDN w:val="0"/>
              <w:adjustRightInd w:val="0"/>
              <w:ind w:left="691"/>
              <w:rPr>
                <w:sz w:val="18"/>
                <w:szCs w:val="18"/>
              </w:rPr>
            </w:pPr>
            <w:r>
              <w:rPr>
                <w:sz w:val="18"/>
                <w:szCs w:val="18"/>
              </w:rPr>
              <w:t>emerging technologies can support and promote student learning.</w:t>
            </w:r>
          </w:p>
          <w:p w14:paraId="513EA932" w14:textId="77777777" w:rsidR="00A007F7" w:rsidRDefault="00A007F7" w:rsidP="00A007F7">
            <w:pPr>
              <w:autoSpaceDE w:val="0"/>
              <w:autoSpaceDN w:val="0"/>
              <w:adjustRightInd w:val="0"/>
              <w:ind w:left="691"/>
              <w:rPr>
                <w:sz w:val="18"/>
                <w:szCs w:val="18"/>
              </w:rPr>
            </w:pPr>
            <w:r>
              <w:rPr>
                <w:sz w:val="18"/>
                <w:szCs w:val="18"/>
              </w:rPr>
              <w:t xml:space="preserve">8(s) The teacher values </w:t>
            </w:r>
            <w:proofErr w:type="spellStart"/>
            <w:r>
              <w:rPr>
                <w:sz w:val="18"/>
                <w:szCs w:val="18"/>
              </w:rPr>
              <w:t>fl</w:t>
            </w:r>
            <w:proofErr w:type="spellEnd"/>
            <w:r>
              <w:rPr>
                <w:sz w:val="18"/>
                <w:szCs w:val="18"/>
              </w:rPr>
              <w:t xml:space="preserve"> </w:t>
            </w:r>
            <w:proofErr w:type="spellStart"/>
            <w:r>
              <w:rPr>
                <w:sz w:val="18"/>
                <w:szCs w:val="18"/>
              </w:rPr>
              <w:t>exibility</w:t>
            </w:r>
            <w:proofErr w:type="spellEnd"/>
            <w:r>
              <w:rPr>
                <w:sz w:val="18"/>
                <w:szCs w:val="18"/>
              </w:rPr>
              <w:t xml:space="preserve"> and reciprocity in the teaching</w:t>
            </w:r>
          </w:p>
          <w:p w14:paraId="6BEDB4D5" w14:textId="77777777" w:rsidR="00A007F7" w:rsidRDefault="00A007F7" w:rsidP="00A007F7">
            <w:pPr>
              <w:autoSpaceDE w:val="0"/>
              <w:autoSpaceDN w:val="0"/>
              <w:adjustRightInd w:val="0"/>
              <w:ind w:left="691"/>
              <w:rPr>
                <w:sz w:val="18"/>
                <w:szCs w:val="18"/>
              </w:rPr>
            </w:pPr>
            <w:r>
              <w:rPr>
                <w:sz w:val="18"/>
                <w:szCs w:val="18"/>
              </w:rPr>
              <w:t>process as necessary for adapting instruction to learner responses,</w:t>
            </w:r>
          </w:p>
          <w:p w14:paraId="0CA5C819" w14:textId="193F4F22" w:rsidR="00A007F7" w:rsidRPr="00A007F7" w:rsidRDefault="00A007F7" w:rsidP="00A007F7">
            <w:pPr>
              <w:autoSpaceDE w:val="0"/>
              <w:autoSpaceDN w:val="0"/>
              <w:adjustRightInd w:val="0"/>
              <w:ind w:left="691"/>
              <w:rPr>
                <w:sz w:val="18"/>
                <w:szCs w:val="18"/>
              </w:rPr>
            </w:pPr>
            <w:r>
              <w:rPr>
                <w:sz w:val="18"/>
                <w:szCs w:val="18"/>
              </w:rPr>
              <w:t>ideas, and needs.</w:t>
            </w:r>
          </w:p>
          <w:p w14:paraId="1BB8120C" w14:textId="468DD57A" w:rsidR="00EC08B7" w:rsidRPr="00642C31" w:rsidRDefault="00EC08B7" w:rsidP="00C50EBA">
            <w:pPr>
              <w:ind w:left="696"/>
              <w:rPr>
                <w:sz w:val="22"/>
              </w:rPr>
            </w:pPr>
          </w:p>
        </w:tc>
        <w:tc>
          <w:tcPr>
            <w:tcW w:w="1529" w:type="pct"/>
          </w:tcPr>
          <w:p w14:paraId="35B6461E" w14:textId="77777777" w:rsidR="007621E6" w:rsidRPr="001E17FD" w:rsidRDefault="007621E6" w:rsidP="007621E6">
            <w:pPr>
              <w:pStyle w:val="ListParagraph"/>
              <w:numPr>
                <w:ilvl w:val="0"/>
                <w:numId w:val="34"/>
              </w:numPr>
              <w:rPr>
                <w:rFonts w:cs="Times New Roman"/>
              </w:rPr>
            </w:pPr>
            <w:proofErr w:type="spellStart"/>
            <w:r w:rsidRPr="001E17FD">
              <w:rPr>
                <w:rFonts w:cs="Times New Roman"/>
              </w:rPr>
              <w:t>Flipgrids</w:t>
            </w:r>
            <w:proofErr w:type="spellEnd"/>
            <w:r w:rsidRPr="001E17FD">
              <w:rPr>
                <w:rFonts w:cs="Times New Roman"/>
              </w:rPr>
              <w:t xml:space="preserve"> – all</w:t>
            </w:r>
          </w:p>
          <w:p w14:paraId="316DD6A0" w14:textId="2CACB5F4" w:rsidR="00EC08B7" w:rsidRPr="001E17FD" w:rsidRDefault="007621E6" w:rsidP="007621E6">
            <w:pPr>
              <w:pStyle w:val="ListParagraph"/>
              <w:numPr>
                <w:ilvl w:val="0"/>
                <w:numId w:val="34"/>
              </w:numPr>
              <w:rPr>
                <w:rFonts w:cs="Times New Roman"/>
              </w:rPr>
            </w:pPr>
            <w:r w:rsidRPr="001E17FD">
              <w:rPr>
                <w:rFonts w:cs="Times New Roman"/>
              </w:rPr>
              <w:t>Assignments - all</w:t>
            </w:r>
          </w:p>
        </w:tc>
      </w:tr>
      <w:tr w:rsidR="006E6189" w:rsidRPr="00642C31" w14:paraId="1D28132F" w14:textId="77777777" w:rsidTr="00C50EBA">
        <w:tc>
          <w:tcPr>
            <w:tcW w:w="3471" w:type="pct"/>
            <w:gridSpan w:val="2"/>
          </w:tcPr>
          <w:p w14:paraId="46B07E55" w14:textId="77777777" w:rsidR="006E6189" w:rsidRDefault="006E6189" w:rsidP="006E6189">
            <w:pPr>
              <w:autoSpaceDE w:val="0"/>
              <w:autoSpaceDN w:val="0"/>
              <w:adjustRightInd w:val="0"/>
              <w:rPr>
                <w:sz w:val="22"/>
                <w:szCs w:val="22"/>
              </w:rPr>
            </w:pPr>
            <w:r>
              <w:rPr>
                <w:sz w:val="22"/>
              </w:rPr>
              <w:t xml:space="preserve">INTASC 9: </w:t>
            </w:r>
            <w:r>
              <w:rPr>
                <w:sz w:val="22"/>
                <w:szCs w:val="22"/>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8B0D345" w14:textId="77777777" w:rsidR="00A007F7" w:rsidRDefault="00A007F7" w:rsidP="00A007F7">
            <w:pPr>
              <w:autoSpaceDE w:val="0"/>
              <w:autoSpaceDN w:val="0"/>
              <w:adjustRightInd w:val="0"/>
              <w:ind w:left="691"/>
              <w:rPr>
                <w:sz w:val="18"/>
                <w:szCs w:val="18"/>
              </w:rPr>
            </w:pPr>
            <w:r>
              <w:rPr>
                <w:sz w:val="18"/>
                <w:szCs w:val="18"/>
              </w:rPr>
              <w:t>9(d) The teacher actively seeks professional, community, and</w:t>
            </w:r>
          </w:p>
          <w:p w14:paraId="22A5C361" w14:textId="77777777" w:rsidR="00A007F7" w:rsidRDefault="00A007F7" w:rsidP="00A007F7">
            <w:pPr>
              <w:autoSpaceDE w:val="0"/>
              <w:autoSpaceDN w:val="0"/>
              <w:adjustRightInd w:val="0"/>
              <w:ind w:left="691"/>
              <w:rPr>
                <w:sz w:val="18"/>
                <w:szCs w:val="18"/>
              </w:rPr>
            </w:pPr>
            <w:r>
              <w:rPr>
                <w:sz w:val="18"/>
                <w:szCs w:val="18"/>
              </w:rPr>
              <w:t>technological resources, within and outside the school, as</w:t>
            </w:r>
          </w:p>
          <w:p w14:paraId="65AF9A6B" w14:textId="77777777" w:rsidR="00A007F7" w:rsidRDefault="00A007F7" w:rsidP="00A007F7">
            <w:pPr>
              <w:autoSpaceDE w:val="0"/>
              <w:autoSpaceDN w:val="0"/>
              <w:adjustRightInd w:val="0"/>
              <w:ind w:left="691"/>
              <w:rPr>
                <w:sz w:val="18"/>
                <w:szCs w:val="18"/>
              </w:rPr>
            </w:pPr>
            <w:r>
              <w:rPr>
                <w:sz w:val="18"/>
                <w:szCs w:val="18"/>
              </w:rPr>
              <w:t>supports for analysis, reflection, and problem-solving.</w:t>
            </w:r>
          </w:p>
          <w:p w14:paraId="1364CD50" w14:textId="77777777" w:rsidR="00A007F7" w:rsidRDefault="00A007F7" w:rsidP="00A007F7">
            <w:pPr>
              <w:autoSpaceDE w:val="0"/>
              <w:autoSpaceDN w:val="0"/>
              <w:adjustRightInd w:val="0"/>
              <w:ind w:left="691"/>
              <w:rPr>
                <w:sz w:val="18"/>
                <w:szCs w:val="18"/>
              </w:rPr>
            </w:pPr>
            <w:r>
              <w:rPr>
                <w:sz w:val="18"/>
                <w:szCs w:val="18"/>
              </w:rPr>
              <w:t>9(f) The teacher advocates, models, and teaches safe, legal, and</w:t>
            </w:r>
          </w:p>
          <w:p w14:paraId="1D2536F4" w14:textId="77777777" w:rsidR="00A007F7" w:rsidRDefault="00A007F7" w:rsidP="00A007F7">
            <w:pPr>
              <w:autoSpaceDE w:val="0"/>
              <w:autoSpaceDN w:val="0"/>
              <w:adjustRightInd w:val="0"/>
              <w:ind w:left="691"/>
              <w:rPr>
                <w:sz w:val="18"/>
                <w:szCs w:val="18"/>
              </w:rPr>
            </w:pPr>
            <w:r>
              <w:rPr>
                <w:sz w:val="18"/>
                <w:szCs w:val="18"/>
              </w:rPr>
              <w:t>ethical use of information and technology including appropriate</w:t>
            </w:r>
          </w:p>
          <w:p w14:paraId="37B9EDA8" w14:textId="77777777" w:rsidR="00A007F7" w:rsidRDefault="00A007F7" w:rsidP="00A007F7">
            <w:pPr>
              <w:autoSpaceDE w:val="0"/>
              <w:autoSpaceDN w:val="0"/>
              <w:adjustRightInd w:val="0"/>
              <w:ind w:left="691"/>
              <w:rPr>
                <w:sz w:val="18"/>
                <w:szCs w:val="18"/>
              </w:rPr>
            </w:pPr>
            <w:r>
              <w:rPr>
                <w:sz w:val="18"/>
                <w:szCs w:val="18"/>
              </w:rPr>
              <w:t>documentation of sources and respect for others in the use of</w:t>
            </w:r>
          </w:p>
          <w:p w14:paraId="40B1DC22" w14:textId="77777777" w:rsidR="00A007F7" w:rsidRDefault="00A007F7" w:rsidP="00A007F7">
            <w:pPr>
              <w:autoSpaceDE w:val="0"/>
              <w:autoSpaceDN w:val="0"/>
              <w:adjustRightInd w:val="0"/>
              <w:ind w:left="691"/>
              <w:rPr>
                <w:sz w:val="18"/>
                <w:szCs w:val="18"/>
              </w:rPr>
            </w:pPr>
            <w:r>
              <w:rPr>
                <w:sz w:val="18"/>
                <w:szCs w:val="18"/>
              </w:rPr>
              <w:t>social media.</w:t>
            </w:r>
          </w:p>
          <w:p w14:paraId="13A1A89B" w14:textId="2BD8B860" w:rsidR="00A007F7" w:rsidRDefault="00A007F7" w:rsidP="00A007F7">
            <w:pPr>
              <w:autoSpaceDE w:val="0"/>
              <w:autoSpaceDN w:val="0"/>
              <w:adjustRightInd w:val="0"/>
              <w:ind w:left="691"/>
              <w:rPr>
                <w:sz w:val="18"/>
                <w:szCs w:val="18"/>
              </w:rPr>
            </w:pPr>
            <w:r>
              <w:rPr>
                <w:sz w:val="18"/>
                <w:szCs w:val="18"/>
              </w:rPr>
              <w:t>9(g) The teacher understands and knows how to use a variety of self-assessment</w:t>
            </w:r>
          </w:p>
          <w:p w14:paraId="3BCDF376" w14:textId="3425FE76" w:rsidR="00A007F7" w:rsidRDefault="00A007F7" w:rsidP="00A007F7">
            <w:pPr>
              <w:autoSpaceDE w:val="0"/>
              <w:autoSpaceDN w:val="0"/>
              <w:adjustRightInd w:val="0"/>
              <w:ind w:left="691"/>
              <w:rPr>
                <w:sz w:val="18"/>
                <w:szCs w:val="18"/>
              </w:rPr>
            </w:pPr>
            <w:r>
              <w:rPr>
                <w:sz w:val="18"/>
                <w:szCs w:val="18"/>
              </w:rPr>
              <w:lastRenderedPageBreak/>
              <w:t>and problem-solving strategies to analyze and reflect on</w:t>
            </w:r>
          </w:p>
          <w:p w14:paraId="4EC401FD" w14:textId="77777777" w:rsidR="00A007F7" w:rsidRDefault="00A007F7" w:rsidP="00A007F7">
            <w:pPr>
              <w:autoSpaceDE w:val="0"/>
              <w:autoSpaceDN w:val="0"/>
              <w:adjustRightInd w:val="0"/>
              <w:ind w:left="691"/>
              <w:rPr>
                <w:sz w:val="18"/>
                <w:szCs w:val="18"/>
              </w:rPr>
            </w:pPr>
            <w:r>
              <w:rPr>
                <w:sz w:val="18"/>
                <w:szCs w:val="18"/>
              </w:rPr>
              <w:t>his/her practice and to plan for adaptations/adjustments.</w:t>
            </w:r>
          </w:p>
          <w:p w14:paraId="725C00EA" w14:textId="77777777" w:rsidR="00A007F7" w:rsidRDefault="00A007F7" w:rsidP="00A007F7">
            <w:pPr>
              <w:autoSpaceDE w:val="0"/>
              <w:autoSpaceDN w:val="0"/>
              <w:adjustRightInd w:val="0"/>
              <w:ind w:left="691"/>
              <w:rPr>
                <w:sz w:val="18"/>
                <w:szCs w:val="18"/>
              </w:rPr>
            </w:pPr>
            <w:r>
              <w:rPr>
                <w:sz w:val="18"/>
                <w:szCs w:val="18"/>
              </w:rPr>
              <w:t>9(n) The teacher sees him/herself as a learner, continuously seeking</w:t>
            </w:r>
          </w:p>
          <w:p w14:paraId="4E9C0BF7" w14:textId="77777777" w:rsidR="00A007F7" w:rsidRDefault="00A007F7" w:rsidP="00A007F7">
            <w:pPr>
              <w:autoSpaceDE w:val="0"/>
              <w:autoSpaceDN w:val="0"/>
              <w:adjustRightInd w:val="0"/>
              <w:ind w:left="691"/>
              <w:rPr>
                <w:sz w:val="18"/>
                <w:szCs w:val="18"/>
              </w:rPr>
            </w:pPr>
            <w:r>
              <w:rPr>
                <w:sz w:val="18"/>
                <w:szCs w:val="18"/>
              </w:rPr>
              <w:t>opportunities to draw upon current education policy and research as</w:t>
            </w:r>
          </w:p>
          <w:p w14:paraId="5383DF6A" w14:textId="48B4E951" w:rsidR="00A007F7" w:rsidRDefault="00A007F7" w:rsidP="00A007F7">
            <w:pPr>
              <w:autoSpaceDE w:val="0"/>
              <w:autoSpaceDN w:val="0"/>
              <w:adjustRightInd w:val="0"/>
              <w:ind w:left="691"/>
              <w:rPr>
                <w:sz w:val="18"/>
                <w:szCs w:val="18"/>
              </w:rPr>
            </w:pPr>
            <w:r>
              <w:rPr>
                <w:sz w:val="18"/>
                <w:szCs w:val="18"/>
              </w:rPr>
              <w:t>sources of analysis and reflection to improve practice.</w:t>
            </w:r>
          </w:p>
          <w:p w14:paraId="051ED9CD" w14:textId="77777777" w:rsidR="00A007F7" w:rsidRDefault="00A007F7" w:rsidP="00A007F7">
            <w:pPr>
              <w:autoSpaceDE w:val="0"/>
              <w:autoSpaceDN w:val="0"/>
              <w:adjustRightInd w:val="0"/>
              <w:ind w:left="691"/>
              <w:rPr>
                <w:sz w:val="18"/>
                <w:szCs w:val="18"/>
              </w:rPr>
            </w:pPr>
            <w:r>
              <w:rPr>
                <w:sz w:val="18"/>
                <w:szCs w:val="18"/>
              </w:rPr>
              <w:t>9(o) The teacher understands the expectations of the profession</w:t>
            </w:r>
          </w:p>
          <w:p w14:paraId="0B963D5B" w14:textId="77777777" w:rsidR="00A007F7" w:rsidRDefault="00A007F7" w:rsidP="00A007F7">
            <w:pPr>
              <w:autoSpaceDE w:val="0"/>
              <w:autoSpaceDN w:val="0"/>
              <w:adjustRightInd w:val="0"/>
              <w:ind w:left="691"/>
              <w:rPr>
                <w:sz w:val="18"/>
                <w:szCs w:val="18"/>
              </w:rPr>
            </w:pPr>
            <w:r>
              <w:rPr>
                <w:sz w:val="18"/>
                <w:szCs w:val="18"/>
              </w:rPr>
              <w:t>including codes of ethics, professional standards of practice, and</w:t>
            </w:r>
          </w:p>
          <w:p w14:paraId="6B35E7AF" w14:textId="1DBC8229" w:rsidR="00A007F7" w:rsidRPr="006E6189" w:rsidRDefault="00A007F7" w:rsidP="00A007F7">
            <w:pPr>
              <w:autoSpaceDE w:val="0"/>
              <w:autoSpaceDN w:val="0"/>
              <w:adjustRightInd w:val="0"/>
              <w:ind w:left="691"/>
              <w:rPr>
                <w:sz w:val="22"/>
                <w:szCs w:val="22"/>
              </w:rPr>
            </w:pPr>
            <w:r>
              <w:rPr>
                <w:sz w:val="18"/>
                <w:szCs w:val="18"/>
              </w:rPr>
              <w:t>relevant law and policy.</w:t>
            </w:r>
          </w:p>
        </w:tc>
        <w:tc>
          <w:tcPr>
            <w:tcW w:w="1529" w:type="pct"/>
          </w:tcPr>
          <w:p w14:paraId="3D0B82A2" w14:textId="77777777" w:rsidR="001E17FD" w:rsidRPr="001E17FD" w:rsidRDefault="001E17FD" w:rsidP="001E17FD">
            <w:pPr>
              <w:pStyle w:val="ListParagraph"/>
              <w:numPr>
                <w:ilvl w:val="0"/>
                <w:numId w:val="34"/>
              </w:numPr>
              <w:rPr>
                <w:rFonts w:cs="Times New Roman"/>
              </w:rPr>
            </w:pPr>
            <w:proofErr w:type="spellStart"/>
            <w:r w:rsidRPr="001E17FD">
              <w:rPr>
                <w:rFonts w:cs="Times New Roman"/>
              </w:rPr>
              <w:lastRenderedPageBreak/>
              <w:t>Flipgrids</w:t>
            </w:r>
            <w:proofErr w:type="spellEnd"/>
            <w:r w:rsidRPr="001E17FD">
              <w:rPr>
                <w:rFonts w:cs="Times New Roman"/>
              </w:rPr>
              <w:t xml:space="preserve"> – all</w:t>
            </w:r>
          </w:p>
          <w:p w14:paraId="0E06278D" w14:textId="6236DB23" w:rsidR="006E6189" w:rsidRPr="001E17FD" w:rsidRDefault="001E17FD" w:rsidP="001E17FD">
            <w:pPr>
              <w:pStyle w:val="ListParagraph"/>
              <w:numPr>
                <w:ilvl w:val="0"/>
                <w:numId w:val="34"/>
              </w:numPr>
              <w:rPr>
                <w:rFonts w:cs="Times New Roman"/>
              </w:rPr>
            </w:pPr>
            <w:r w:rsidRPr="001E17FD">
              <w:rPr>
                <w:rFonts w:cs="Times New Roman"/>
                <w:bCs/>
                <w:sz w:val="20"/>
                <w:szCs w:val="20"/>
              </w:rPr>
              <w:t xml:space="preserve">Assignments – </w:t>
            </w:r>
            <w:proofErr w:type="spellStart"/>
            <w:r w:rsidRPr="001E17FD">
              <w:rPr>
                <w:rFonts w:cs="Times New Roman"/>
                <w:bCs/>
                <w:sz w:val="20"/>
                <w:szCs w:val="20"/>
              </w:rPr>
              <w:t>Blendspace</w:t>
            </w:r>
            <w:proofErr w:type="spellEnd"/>
            <w:r w:rsidRPr="001E17FD">
              <w:rPr>
                <w:rFonts w:cs="Times New Roman"/>
                <w:bCs/>
                <w:sz w:val="20"/>
                <w:szCs w:val="20"/>
              </w:rPr>
              <w:t>, ISTE Standards, Hour of Code, Google Docs, Google Classroom</w:t>
            </w:r>
            <w:r w:rsidR="003B479C">
              <w:rPr>
                <w:rFonts w:cs="Times New Roman"/>
                <w:bCs/>
                <w:sz w:val="20"/>
                <w:szCs w:val="20"/>
              </w:rPr>
              <w:t>, Social Story</w:t>
            </w:r>
          </w:p>
        </w:tc>
      </w:tr>
      <w:tr w:rsidR="006E6189" w:rsidRPr="00642C31" w14:paraId="01B11566" w14:textId="77777777" w:rsidTr="00C50EBA">
        <w:tc>
          <w:tcPr>
            <w:tcW w:w="3471" w:type="pct"/>
            <w:gridSpan w:val="2"/>
          </w:tcPr>
          <w:p w14:paraId="7CDE1207" w14:textId="77777777" w:rsidR="006E6189" w:rsidRDefault="006E6189" w:rsidP="006E6189">
            <w:pPr>
              <w:autoSpaceDE w:val="0"/>
              <w:autoSpaceDN w:val="0"/>
              <w:adjustRightInd w:val="0"/>
              <w:rPr>
                <w:sz w:val="22"/>
                <w:szCs w:val="22"/>
              </w:rPr>
            </w:pPr>
            <w:r>
              <w:rPr>
                <w:sz w:val="22"/>
              </w:rPr>
              <w:t xml:space="preserve">INTASC 10: </w:t>
            </w:r>
            <w:r>
              <w:rPr>
                <w:sz w:val="22"/>
                <w:szCs w:val="22"/>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25790B0E" w14:textId="77777777" w:rsidR="00A007F7" w:rsidRDefault="00A007F7" w:rsidP="00A007F7">
            <w:pPr>
              <w:autoSpaceDE w:val="0"/>
              <w:autoSpaceDN w:val="0"/>
              <w:adjustRightInd w:val="0"/>
              <w:ind w:left="691"/>
              <w:rPr>
                <w:sz w:val="18"/>
                <w:szCs w:val="18"/>
              </w:rPr>
            </w:pPr>
            <w:r>
              <w:rPr>
                <w:sz w:val="18"/>
                <w:szCs w:val="18"/>
              </w:rPr>
              <w:t>10(f) The teacher engages in professional learning, contributes to the</w:t>
            </w:r>
          </w:p>
          <w:p w14:paraId="2FA9EA6F" w14:textId="77777777" w:rsidR="00A007F7" w:rsidRDefault="00A007F7" w:rsidP="00A007F7">
            <w:pPr>
              <w:autoSpaceDE w:val="0"/>
              <w:autoSpaceDN w:val="0"/>
              <w:adjustRightInd w:val="0"/>
              <w:ind w:left="691"/>
              <w:rPr>
                <w:sz w:val="18"/>
                <w:szCs w:val="18"/>
              </w:rPr>
            </w:pPr>
            <w:r>
              <w:rPr>
                <w:sz w:val="18"/>
                <w:szCs w:val="18"/>
              </w:rPr>
              <w:t>knowledge and skill of others, and works collaboratively to advance</w:t>
            </w:r>
          </w:p>
          <w:p w14:paraId="24936FB4" w14:textId="77777777" w:rsidR="00A007F7" w:rsidRDefault="00A007F7" w:rsidP="00A007F7">
            <w:pPr>
              <w:autoSpaceDE w:val="0"/>
              <w:autoSpaceDN w:val="0"/>
              <w:adjustRightInd w:val="0"/>
              <w:ind w:left="691"/>
              <w:rPr>
                <w:sz w:val="18"/>
                <w:szCs w:val="18"/>
              </w:rPr>
            </w:pPr>
            <w:r>
              <w:rPr>
                <w:sz w:val="18"/>
                <w:szCs w:val="18"/>
              </w:rPr>
              <w:t>professional practice.</w:t>
            </w:r>
          </w:p>
          <w:p w14:paraId="47311BE4" w14:textId="77777777" w:rsidR="00A007F7" w:rsidRDefault="00A007F7" w:rsidP="00A007F7">
            <w:pPr>
              <w:autoSpaceDE w:val="0"/>
              <w:autoSpaceDN w:val="0"/>
              <w:adjustRightInd w:val="0"/>
              <w:ind w:left="691"/>
              <w:rPr>
                <w:sz w:val="18"/>
                <w:szCs w:val="18"/>
              </w:rPr>
            </w:pPr>
            <w:r>
              <w:rPr>
                <w:sz w:val="18"/>
                <w:szCs w:val="18"/>
              </w:rPr>
              <w:t>10(g) The teacher uses technological tools and a variety of</w:t>
            </w:r>
          </w:p>
          <w:p w14:paraId="4207C8F4" w14:textId="77777777" w:rsidR="00A007F7" w:rsidRDefault="00A007F7" w:rsidP="00A007F7">
            <w:pPr>
              <w:autoSpaceDE w:val="0"/>
              <w:autoSpaceDN w:val="0"/>
              <w:adjustRightInd w:val="0"/>
              <w:ind w:left="691"/>
              <w:rPr>
                <w:sz w:val="18"/>
                <w:szCs w:val="18"/>
              </w:rPr>
            </w:pPr>
            <w:r>
              <w:rPr>
                <w:sz w:val="18"/>
                <w:szCs w:val="18"/>
              </w:rPr>
              <w:t>communication strategies to build local and global learning</w:t>
            </w:r>
          </w:p>
          <w:p w14:paraId="16271EB2" w14:textId="77777777" w:rsidR="00A007F7" w:rsidRDefault="00A007F7" w:rsidP="00A007F7">
            <w:pPr>
              <w:autoSpaceDE w:val="0"/>
              <w:autoSpaceDN w:val="0"/>
              <w:adjustRightInd w:val="0"/>
              <w:ind w:left="691"/>
              <w:rPr>
                <w:sz w:val="18"/>
                <w:szCs w:val="18"/>
              </w:rPr>
            </w:pPr>
            <w:r>
              <w:rPr>
                <w:sz w:val="18"/>
                <w:szCs w:val="18"/>
              </w:rPr>
              <w:t>communities that engage learners, families, and colleagues</w:t>
            </w:r>
          </w:p>
          <w:p w14:paraId="7572DF22" w14:textId="77777777" w:rsidR="00A007F7" w:rsidRDefault="00A007F7" w:rsidP="00A007F7">
            <w:pPr>
              <w:autoSpaceDE w:val="0"/>
              <w:autoSpaceDN w:val="0"/>
              <w:adjustRightInd w:val="0"/>
              <w:ind w:left="691"/>
              <w:rPr>
                <w:sz w:val="18"/>
                <w:szCs w:val="18"/>
              </w:rPr>
            </w:pPr>
            <w:r>
              <w:rPr>
                <w:sz w:val="18"/>
                <w:szCs w:val="18"/>
              </w:rPr>
              <w:t>10(n) The teacher knows how to work with other adults and has</w:t>
            </w:r>
          </w:p>
          <w:p w14:paraId="52E6FEDB" w14:textId="77777777" w:rsidR="00A007F7" w:rsidRDefault="00A007F7" w:rsidP="00A007F7">
            <w:pPr>
              <w:autoSpaceDE w:val="0"/>
              <w:autoSpaceDN w:val="0"/>
              <w:adjustRightInd w:val="0"/>
              <w:ind w:left="691"/>
              <w:rPr>
                <w:sz w:val="18"/>
                <w:szCs w:val="18"/>
              </w:rPr>
            </w:pPr>
            <w:r>
              <w:rPr>
                <w:sz w:val="18"/>
                <w:szCs w:val="18"/>
              </w:rPr>
              <w:t>developed skills in collaborative interaction appropriate for both face-</w:t>
            </w:r>
            <w:proofErr w:type="spellStart"/>
            <w:r>
              <w:rPr>
                <w:sz w:val="18"/>
                <w:szCs w:val="18"/>
              </w:rPr>
              <w:t>toface</w:t>
            </w:r>
            <w:proofErr w:type="spellEnd"/>
          </w:p>
          <w:p w14:paraId="50851EAC" w14:textId="77777777" w:rsidR="00A007F7" w:rsidRDefault="00A007F7" w:rsidP="00A007F7">
            <w:pPr>
              <w:autoSpaceDE w:val="0"/>
              <w:autoSpaceDN w:val="0"/>
              <w:adjustRightInd w:val="0"/>
              <w:ind w:left="691"/>
              <w:rPr>
                <w:sz w:val="18"/>
                <w:szCs w:val="18"/>
              </w:rPr>
            </w:pPr>
            <w:r>
              <w:rPr>
                <w:sz w:val="18"/>
                <w:szCs w:val="18"/>
              </w:rPr>
              <w:t>and virtual contexts.</w:t>
            </w:r>
          </w:p>
          <w:p w14:paraId="0C594294" w14:textId="77777777" w:rsidR="00A007F7" w:rsidRDefault="00A007F7" w:rsidP="00A007F7">
            <w:pPr>
              <w:autoSpaceDE w:val="0"/>
              <w:autoSpaceDN w:val="0"/>
              <w:adjustRightInd w:val="0"/>
              <w:ind w:left="691"/>
              <w:rPr>
                <w:sz w:val="18"/>
                <w:szCs w:val="18"/>
              </w:rPr>
            </w:pPr>
            <w:r>
              <w:rPr>
                <w:sz w:val="18"/>
                <w:szCs w:val="18"/>
              </w:rPr>
              <w:t>10(r) The teacher takes initiative to grow and develop with</w:t>
            </w:r>
          </w:p>
          <w:p w14:paraId="575BEB0D" w14:textId="77777777" w:rsidR="00A007F7" w:rsidRDefault="00A007F7" w:rsidP="00A007F7">
            <w:pPr>
              <w:autoSpaceDE w:val="0"/>
              <w:autoSpaceDN w:val="0"/>
              <w:adjustRightInd w:val="0"/>
              <w:ind w:left="691"/>
              <w:rPr>
                <w:sz w:val="18"/>
                <w:szCs w:val="18"/>
              </w:rPr>
            </w:pPr>
            <w:r>
              <w:rPr>
                <w:sz w:val="18"/>
                <w:szCs w:val="18"/>
              </w:rPr>
              <w:t>colleagues through interactions that enhance practice and support</w:t>
            </w:r>
          </w:p>
          <w:p w14:paraId="20D77A89" w14:textId="77777777" w:rsidR="00A007F7" w:rsidRDefault="00A007F7" w:rsidP="00A007F7">
            <w:pPr>
              <w:autoSpaceDE w:val="0"/>
              <w:autoSpaceDN w:val="0"/>
              <w:adjustRightInd w:val="0"/>
              <w:ind w:left="691"/>
              <w:rPr>
                <w:sz w:val="18"/>
                <w:szCs w:val="18"/>
              </w:rPr>
            </w:pPr>
            <w:r>
              <w:rPr>
                <w:sz w:val="18"/>
                <w:szCs w:val="18"/>
              </w:rPr>
              <w:t>student learning.</w:t>
            </w:r>
          </w:p>
          <w:p w14:paraId="358C3521" w14:textId="77777777" w:rsidR="00A007F7" w:rsidRDefault="00A007F7" w:rsidP="00A007F7">
            <w:pPr>
              <w:autoSpaceDE w:val="0"/>
              <w:autoSpaceDN w:val="0"/>
              <w:adjustRightInd w:val="0"/>
              <w:ind w:left="691"/>
              <w:rPr>
                <w:sz w:val="18"/>
                <w:szCs w:val="18"/>
              </w:rPr>
            </w:pPr>
            <w:r>
              <w:rPr>
                <w:sz w:val="18"/>
                <w:szCs w:val="18"/>
              </w:rPr>
              <w:t>10(t) The teacher embraces the challenge of continuous improvement</w:t>
            </w:r>
          </w:p>
          <w:p w14:paraId="25C386D1" w14:textId="5EDEFD2A" w:rsidR="00A007F7" w:rsidRPr="006E6189" w:rsidRDefault="00A007F7" w:rsidP="00A007F7">
            <w:pPr>
              <w:autoSpaceDE w:val="0"/>
              <w:autoSpaceDN w:val="0"/>
              <w:adjustRightInd w:val="0"/>
              <w:ind w:left="691"/>
              <w:rPr>
                <w:sz w:val="22"/>
                <w:szCs w:val="22"/>
              </w:rPr>
            </w:pPr>
            <w:r>
              <w:rPr>
                <w:sz w:val="18"/>
                <w:szCs w:val="18"/>
              </w:rPr>
              <w:t>and change.</w:t>
            </w:r>
          </w:p>
        </w:tc>
        <w:tc>
          <w:tcPr>
            <w:tcW w:w="1529" w:type="pct"/>
          </w:tcPr>
          <w:p w14:paraId="3A195800" w14:textId="77777777" w:rsidR="001E17FD" w:rsidRPr="001E17FD" w:rsidRDefault="001E17FD" w:rsidP="001E17FD">
            <w:pPr>
              <w:pStyle w:val="ListParagraph"/>
              <w:numPr>
                <w:ilvl w:val="0"/>
                <w:numId w:val="34"/>
              </w:numPr>
              <w:rPr>
                <w:rFonts w:cs="Times New Roman"/>
                <w:sz w:val="20"/>
                <w:szCs w:val="20"/>
              </w:rPr>
            </w:pPr>
            <w:proofErr w:type="spellStart"/>
            <w:r w:rsidRPr="001E17FD">
              <w:rPr>
                <w:rFonts w:cs="Times New Roman"/>
                <w:sz w:val="20"/>
                <w:szCs w:val="20"/>
              </w:rPr>
              <w:t>Flipgrids</w:t>
            </w:r>
            <w:proofErr w:type="spellEnd"/>
            <w:r w:rsidRPr="001E17FD">
              <w:rPr>
                <w:rFonts w:cs="Times New Roman"/>
                <w:sz w:val="20"/>
                <w:szCs w:val="20"/>
              </w:rPr>
              <w:t xml:space="preserve"> – Introduction, #</w:t>
            </w:r>
            <w:proofErr w:type="spellStart"/>
            <w:r w:rsidRPr="001E17FD">
              <w:rPr>
                <w:rFonts w:cs="Times New Roman"/>
                <w:sz w:val="20"/>
                <w:szCs w:val="20"/>
              </w:rPr>
              <w:t>INeLearn</w:t>
            </w:r>
            <w:proofErr w:type="spellEnd"/>
            <w:r w:rsidRPr="001E17FD">
              <w:rPr>
                <w:rFonts w:cs="Times New Roman"/>
                <w:sz w:val="20"/>
                <w:szCs w:val="20"/>
              </w:rPr>
              <w:t>, Classroom Management, SAMR, Reflection</w:t>
            </w:r>
          </w:p>
          <w:p w14:paraId="5917D0C6" w14:textId="4B1088F1" w:rsidR="006E6189" w:rsidRPr="001E17FD" w:rsidRDefault="001E17FD" w:rsidP="001E17FD">
            <w:pPr>
              <w:pStyle w:val="ListParagraph"/>
              <w:numPr>
                <w:ilvl w:val="0"/>
                <w:numId w:val="34"/>
              </w:numPr>
              <w:rPr>
                <w:rFonts w:cs="Times New Roman"/>
              </w:rPr>
            </w:pPr>
            <w:r w:rsidRPr="001E17FD">
              <w:rPr>
                <w:rFonts w:cs="Times New Roman"/>
                <w:bCs/>
                <w:sz w:val="20"/>
                <w:szCs w:val="20"/>
              </w:rPr>
              <w:t xml:space="preserve">Assignments – Hour of Code, Google Docs, Google Classroom, </w:t>
            </w:r>
            <w:r w:rsidR="003B479C">
              <w:rPr>
                <w:rFonts w:cs="Times New Roman"/>
                <w:bCs/>
                <w:sz w:val="20"/>
                <w:szCs w:val="20"/>
              </w:rPr>
              <w:t xml:space="preserve">Grant Proposal, </w:t>
            </w:r>
            <w:r w:rsidRPr="001E17FD">
              <w:rPr>
                <w:rFonts w:cs="Times New Roman"/>
                <w:bCs/>
                <w:sz w:val="20"/>
                <w:szCs w:val="20"/>
              </w:rPr>
              <w:t>WebQuest</w:t>
            </w:r>
          </w:p>
        </w:tc>
      </w:tr>
      <w:tr w:rsidR="008A0311" w:rsidRPr="00642C31" w14:paraId="63AA998A" w14:textId="77777777" w:rsidTr="008A0311">
        <w:tc>
          <w:tcPr>
            <w:tcW w:w="5000" w:type="pct"/>
            <w:gridSpan w:val="3"/>
          </w:tcPr>
          <w:p w14:paraId="21B2CE8C" w14:textId="61159CDF" w:rsidR="008A0311" w:rsidRPr="001E17FD" w:rsidRDefault="008A0311" w:rsidP="008A0311">
            <w:pPr>
              <w:pStyle w:val="Heading1"/>
              <w:rPr>
                <w:sz w:val="22"/>
              </w:rPr>
            </w:pPr>
            <w:r>
              <w:t>Council for Exceptional Children</w:t>
            </w:r>
          </w:p>
        </w:tc>
      </w:tr>
      <w:tr w:rsidR="006E6189" w:rsidRPr="00642C31" w14:paraId="3359966C" w14:textId="77777777" w:rsidTr="00C50EBA">
        <w:tc>
          <w:tcPr>
            <w:tcW w:w="3471" w:type="pct"/>
            <w:gridSpan w:val="2"/>
          </w:tcPr>
          <w:p w14:paraId="07AF3F89" w14:textId="77777777" w:rsidR="006E6189" w:rsidRPr="00A007F7" w:rsidRDefault="006E6189" w:rsidP="006E6189">
            <w:pPr>
              <w:rPr>
                <w:sz w:val="20"/>
                <w:szCs w:val="20"/>
              </w:rPr>
            </w:pPr>
          </w:p>
          <w:p w14:paraId="69250D29" w14:textId="77777777" w:rsidR="006E6189" w:rsidRPr="00A007F7" w:rsidRDefault="006E6189" w:rsidP="006E6189">
            <w:pPr>
              <w:rPr>
                <w:sz w:val="20"/>
                <w:szCs w:val="20"/>
              </w:rPr>
            </w:pPr>
            <w:r w:rsidRPr="00A007F7">
              <w:rPr>
                <w:sz w:val="20"/>
                <w:szCs w:val="20"/>
              </w:rPr>
              <w:t>CEC 5.3</w:t>
            </w:r>
          </w:p>
          <w:p w14:paraId="7B24BF5C" w14:textId="4D76C60B" w:rsidR="006E6189" w:rsidRPr="00A007F7" w:rsidRDefault="006E6189" w:rsidP="006E6189">
            <w:pPr>
              <w:autoSpaceDE w:val="0"/>
              <w:autoSpaceDN w:val="0"/>
              <w:adjustRightInd w:val="0"/>
              <w:rPr>
                <w:sz w:val="20"/>
                <w:szCs w:val="20"/>
              </w:rPr>
            </w:pPr>
            <w:r w:rsidRPr="00A007F7">
              <w:rPr>
                <w:i/>
                <w:sz w:val="20"/>
                <w:szCs w:val="20"/>
              </w:rPr>
              <w:t>are familiar with augmentative and alternative communication systems and a variety of assistive technologies to support the communication and learning of individuals with exceptionalities.</w:t>
            </w:r>
          </w:p>
        </w:tc>
        <w:tc>
          <w:tcPr>
            <w:tcW w:w="1529" w:type="pct"/>
          </w:tcPr>
          <w:p w14:paraId="3EC990ED" w14:textId="407D1560" w:rsidR="006E6189" w:rsidRPr="00A007F7" w:rsidRDefault="006E6189" w:rsidP="006E6189">
            <w:pPr>
              <w:rPr>
                <w:sz w:val="20"/>
                <w:szCs w:val="20"/>
              </w:rPr>
            </w:pPr>
            <w:r w:rsidRPr="00A007F7">
              <w:rPr>
                <w:sz w:val="20"/>
                <w:szCs w:val="20"/>
              </w:rPr>
              <w:t>Assistive Technology (discussion and project)</w:t>
            </w:r>
          </w:p>
          <w:p w14:paraId="55C9A206" w14:textId="77777777" w:rsidR="006E6189" w:rsidRPr="00A007F7" w:rsidRDefault="006E6189" w:rsidP="006E6189">
            <w:pPr>
              <w:ind w:left="-18" w:firstLine="18"/>
              <w:rPr>
                <w:color w:val="FF0000"/>
                <w:sz w:val="20"/>
                <w:szCs w:val="20"/>
              </w:rPr>
            </w:pPr>
          </w:p>
        </w:tc>
      </w:tr>
      <w:tr w:rsidR="006E6189" w:rsidRPr="00642C31" w14:paraId="1C6EDA76" w14:textId="77777777" w:rsidTr="00C50EBA">
        <w:tc>
          <w:tcPr>
            <w:tcW w:w="3471" w:type="pct"/>
            <w:gridSpan w:val="2"/>
          </w:tcPr>
          <w:p w14:paraId="60988044" w14:textId="77777777" w:rsidR="006E6189" w:rsidRPr="00A007F7" w:rsidRDefault="006E6189" w:rsidP="006E6189">
            <w:pPr>
              <w:rPr>
                <w:sz w:val="20"/>
                <w:szCs w:val="20"/>
              </w:rPr>
            </w:pPr>
          </w:p>
          <w:p w14:paraId="557D9C99" w14:textId="77777777" w:rsidR="006E6189" w:rsidRPr="00A007F7" w:rsidRDefault="006E6189" w:rsidP="006E6189">
            <w:pPr>
              <w:rPr>
                <w:sz w:val="20"/>
                <w:szCs w:val="20"/>
              </w:rPr>
            </w:pPr>
            <w:r w:rsidRPr="00A007F7">
              <w:rPr>
                <w:sz w:val="20"/>
                <w:szCs w:val="20"/>
              </w:rPr>
              <w:t>CEC 6.4</w:t>
            </w:r>
          </w:p>
          <w:p w14:paraId="44BF0787" w14:textId="4EED8900" w:rsidR="006E6189" w:rsidRPr="00A007F7" w:rsidRDefault="006E6189" w:rsidP="006E6189">
            <w:pPr>
              <w:autoSpaceDE w:val="0"/>
              <w:autoSpaceDN w:val="0"/>
              <w:adjustRightInd w:val="0"/>
              <w:rPr>
                <w:sz w:val="20"/>
                <w:szCs w:val="20"/>
              </w:rPr>
            </w:pPr>
            <w:r w:rsidRPr="00A007F7">
              <w:rPr>
                <w:i/>
                <w:sz w:val="20"/>
                <w:szCs w:val="20"/>
              </w:rPr>
              <w:t>understand the significance of lifelong learning and participate in professional activities and learning communities.</w:t>
            </w:r>
          </w:p>
        </w:tc>
        <w:tc>
          <w:tcPr>
            <w:tcW w:w="1529" w:type="pct"/>
          </w:tcPr>
          <w:p w14:paraId="498F4372" w14:textId="181B3BFE" w:rsidR="006E6189" w:rsidRPr="00A007F7" w:rsidRDefault="006E6189" w:rsidP="006E6189">
            <w:pPr>
              <w:rPr>
                <w:sz w:val="20"/>
                <w:szCs w:val="20"/>
              </w:rPr>
            </w:pPr>
            <w:r w:rsidRPr="00A007F7">
              <w:rPr>
                <w:sz w:val="20"/>
                <w:szCs w:val="20"/>
              </w:rPr>
              <w:t>Assistive Technology (discussion and project)</w:t>
            </w:r>
          </w:p>
          <w:p w14:paraId="6F90ADF7" w14:textId="6ABCE8D2" w:rsidR="006E6189" w:rsidRPr="00A007F7" w:rsidRDefault="006E6189" w:rsidP="006E6189">
            <w:pPr>
              <w:rPr>
                <w:sz w:val="20"/>
                <w:szCs w:val="20"/>
              </w:rPr>
            </w:pPr>
            <w:r w:rsidRPr="00A007F7">
              <w:rPr>
                <w:sz w:val="20"/>
                <w:szCs w:val="20"/>
              </w:rPr>
              <w:t>#</w:t>
            </w:r>
            <w:proofErr w:type="spellStart"/>
            <w:r w:rsidRPr="00A007F7">
              <w:rPr>
                <w:sz w:val="20"/>
                <w:szCs w:val="20"/>
              </w:rPr>
              <w:t>INeLearn</w:t>
            </w:r>
            <w:proofErr w:type="spellEnd"/>
            <w:r w:rsidRPr="00A007F7">
              <w:rPr>
                <w:sz w:val="20"/>
                <w:szCs w:val="20"/>
              </w:rPr>
              <w:t xml:space="preserve"> discussion</w:t>
            </w:r>
          </w:p>
        </w:tc>
      </w:tr>
      <w:tr w:rsidR="006E6189" w:rsidRPr="00642C31" w14:paraId="2BC31118" w14:textId="77777777" w:rsidTr="00C50EBA">
        <w:tc>
          <w:tcPr>
            <w:tcW w:w="3471" w:type="pct"/>
            <w:gridSpan w:val="2"/>
          </w:tcPr>
          <w:p w14:paraId="09ADA2AA" w14:textId="77777777" w:rsidR="006E6189" w:rsidRPr="00A007F7" w:rsidRDefault="006E6189" w:rsidP="006E6189">
            <w:pPr>
              <w:rPr>
                <w:sz w:val="20"/>
                <w:szCs w:val="20"/>
              </w:rPr>
            </w:pPr>
          </w:p>
          <w:p w14:paraId="6546092E" w14:textId="77777777" w:rsidR="006E6189" w:rsidRPr="00A007F7" w:rsidRDefault="006E6189" w:rsidP="006E6189">
            <w:pPr>
              <w:rPr>
                <w:sz w:val="20"/>
                <w:szCs w:val="20"/>
              </w:rPr>
            </w:pPr>
            <w:r w:rsidRPr="00A007F7">
              <w:rPr>
                <w:sz w:val="20"/>
                <w:szCs w:val="20"/>
              </w:rPr>
              <w:t>CEC 6.5</w:t>
            </w:r>
          </w:p>
          <w:p w14:paraId="3DA5C15C" w14:textId="4ADB171B" w:rsidR="006E6189" w:rsidRPr="00A007F7" w:rsidRDefault="006E6189" w:rsidP="006E6189">
            <w:pPr>
              <w:autoSpaceDE w:val="0"/>
              <w:autoSpaceDN w:val="0"/>
              <w:adjustRightInd w:val="0"/>
              <w:rPr>
                <w:sz w:val="20"/>
                <w:szCs w:val="20"/>
              </w:rPr>
            </w:pPr>
            <w:r w:rsidRPr="00A007F7">
              <w:rPr>
                <w:i/>
                <w:sz w:val="20"/>
                <w:szCs w:val="20"/>
              </w:rPr>
              <w:t xml:space="preserve">advance the profession by engaging in activities such as advocacy and mentoring. </w:t>
            </w:r>
          </w:p>
        </w:tc>
        <w:tc>
          <w:tcPr>
            <w:tcW w:w="1529" w:type="pct"/>
          </w:tcPr>
          <w:p w14:paraId="75456FC5" w14:textId="77777777" w:rsidR="006E6189" w:rsidRPr="00A007F7" w:rsidRDefault="006E6189" w:rsidP="006E6189">
            <w:pPr>
              <w:rPr>
                <w:sz w:val="20"/>
                <w:szCs w:val="20"/>
              </w:rPr>
            </w:pPr>
            <w:r w:rsidRPr="00A007F7">
              <w:rPr>
                <w:sz w:val="20"/>
                <w:szCs w:val="20"/>
              </w:rPr>
              <w:t>Assistive Technology (discussion and project)</w:t>
            </w:r>
          </w:p>
          <w:p w14:paraId="1AF7B40D" w14:textId="77777777" w:rsidR="006E6189" w:rsidRPr="00A007F7" w:rsidRDefault="006E6189" w:rsidP="006E6189">
            <w:pPr>
              <w:rPr>
                <w:sz w:val="20"/>
                <w:szCs w:val="20"/>
              </w:rPr>
            </w:pPr>
          </w:p>
        </w:tc>
      </w:tr>
      <w:tr w:rsidR="006E6189" w:rsidRPr="00642C31" w14:paraId="15A4AC21" w14:textId="77777777" w:rsidTr="00C50EBA">
        <w:tc>
          <w:tcPr>
            <w:tcW w:w="3471" w:type="pct"/>
            <w:gridSpan w:val="2"/>
          </w:tcPr>
          <w:p w14:paraId="2266650C" w14:textId="77777777" w:rsidR="006E6189" w:rsidRPr="00A007F7" w:rsidRDefault="006E6189" w:rsidP="006E6189">
            <w:pPr>
              <w:rPr>
                <w:sz w:val="20"/>
                <w:szCs w:val="20"/>
              </w:rPr>
            </w:pPr>
          </w:p>
          <w:p w14:paraId="4D3F3A47" w14:textId="77777777" w:rsidR="006E6189" w:rsidRPr="00A007F7" w:rsidRDefault="006E6189" w:rsidP="006E6189">
            <w:pPr>
              <w:rPr>
                <w:sz w:val="20"/>
                <w:szCs w:val="20"/>
              </w:rPr>
            </w:pPr>
            <w:r w:rsidRPr="00A007F7">
              <w:rPr>
                <w:sz w:val="20"/>
                <w:szCs w:val="20"/>
              </w:rPr>
              <w:t>CEC 7.2</w:t>
            </w:r>
          </w:p>
          <w:p w14:paraId="236B510D" w14:textId="0DAB831F" w:rsidR="006E6189" w:rsidRPr="00A007F7" w:rsidRDefault="006E6189" w:rsidP="006E6189">
            <w:pPr>
              <w:pStyle w:val="Default"/>
              <w:rPr>
                <w:rFonts w:ascii="Times New Roman" w:hAnsi="Times New Roman" w:cs="Times New Roman"/>
                <w:color w:val="auto"/>
                <w:sz w:val="20"/>
                <w:szCs w:val="20"/>
              </w:rPr>
            </w:pPr>
            <w:r w:rsidRPr="00A007F7">
              <w:rPr>
                <w:rFonts w:ascii="Times New Roman" w:hAnsi="Times New Roman" w:cs="Times New Roman"/>
                <w:i/>
                <w:color w:val="auto"/>
                <w:sz w:val="20"/>
                <w:szCs w:val="20"/>
              </w:rPr>
              <w:t>serve as a collaborative resource to colleagues.</w:t>
            </w:r>
          </w:p>
        </w:tc>
        <w:tc>
          <w:tcPr>
            <w:tcW w:w="1529" w:type="pct"/>
          </w:tcPr>
          <w:p w14:paraId="7038E462" w14:textId="6ABA5E9B" w:rsidR="006E6189" w:rsidRPr="00A007F7" w:rsidRDefault="006E6189" w:rsidP="006E6189">
            <w:pPr>
              <w:rPr>
                <w:sz w:val="20"/>
                <w:szCs w:val="20"/>
              </w:rPr>
            </w:pPr>
            <w:r w:rsidRPr="00A007F7">
              <w:rPr>
                <w:sz w:val="20"/>
                <w:szCs w:val="20"/>
              </w:rPr>
              <w:t>Assistive Technology (discussion and project)</w:t>
            </w:r>
          </w:p>
          <w:p w14:paraId="0ACC598C" w14:textId="0BF43A9B" w:rsidR="002D4F71" w:rsidRPr="00A007F7" w:rsidRDefault="002D4F71" w:rsidP="006E6189">
            <w:pPr>
              <w:rPr>
                <w:sz w:val="20"/>
                <w:szCs w:val="20"/>
              </w:rPr>
            </w:pPr>
            <w:r w:rsidRPr="00A007F7">
              <w:rPr>
                <w:sz w:val="20"/>
                <w:szCs w:val="20"/>
              </w:rPr>
              <w:t>Reflection discussion</w:t>
            </w:r>
          </w:p>
          <w:p w14:paraId="166AAE12" w14:textId="6C3CB6AC" w:rsidR="006E6189" w:rsidRPr="00A007F7" w:rsidRDefault="006E6189" w:rsidP="006E6189">
            <w:pPr>
              <w:ind w:left="-18" w:firstLine="18"/>
              <w:rPr>
                <w:color w:val="FF0000"/>
                <w:sz w:val="20"/>
                <w:szCs w:val="20"/>
              </w:rPr>
            </w:pPr>
          </w:p>
        </w:tc>
      </w:tr>
      <w:tr w:rsidR="00EC08B7" w:rsidRPr="00576AB6" w14:paraId="6AC590A3" w14:textId="77777777" w:rsidTr="00C50EBA">
        <w:tblPrEx>
          <w:tblCellMar>
            <w:left w:w="115" w:type="dxa"/>
            <w:right w:w="115" w:type="dxa"/>
          </w:tblCellMar>
          <w:tblLook w:val="04A0" w:firstRow="1" w:lastRow="0" w:firstColumn="1" w:lastColumn="0" w:noHBand="0" w:noVBand="1"/>
        </w:tblPrEx>
        <w:tc>
          <w:tcPr>
            <w:tcW w:w="5000" w:type="pct"/>
            <w:gridSpan w:val="3"/>
            <w:shd w:val="clear" w:color="auto" w:fill="auto"/>
          </w:tcPr>
          <w:p w14:paraId="6E309638" w14:textId="77777777" w:rsidR="00EC08B7" w:rsidRPr="003076FB" w:rsidRDefault="00EC08B7" w:rsidP="00A007F7">
            <w:pPr>
              <w:pStyle w:val="Heading2"/>
            </w:pPr>
            <w:r w:rsidRPr="003076FB">
              <w:t xml:space="preserve">Diversity </w:t>
            </w:r>
          </w:p>
          <w:p w14:paraId="58FFDCC7" w14:textId="77777777" w:rsidR="00EC08B7" w:rsidRPr="00576AB6" w:rsidRDefault="00EC08B7" w:rsidP="00C50EBA">
            <w:pPr>
              <w:ind w:right="-360"/>
              <w:rPr>
                <w:i/>
                <w:sz w:val="20"/>
              </w:rPr>
            </w:pPr>
            <w:r w:rsidRPr="00576AB6">
              <w:rPr>
                <w:i/>
                <w:sz w:val="20"/>
              </w:rPr>
              <w:t>From “Conceptualizing mindfulness—mindlessness in intercultural interactions” Spencer-</w:t>
            </w:r>
            <w:proofErr w:type="spellStart"/>
            <w:r w:rsidRPr="00576AB6">
              <w:rPr>
                <w:i/>
                <w:sz w:val="20"/>
              </w:rPr>
              <w:t>Oatey</w:t>
            </w:r>
            <w:proofErr w:type="spellEnd"/>
            <w:r w:rsidRPr="00576AB6">
              <w:rPr>
                <w:i/>
                <w:sz w:val="20"/>
              </w:rPr>
              <w:t>, H. (2014).</w:t>
            </w:r>
          </w:p>
        </w:tc>
      </w:tr>
      <w:tr w:rsidR="00EC08B7" w:rsidRPr="00576AB6" w14:paraId="19C54252"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384AAEF5" w14:textId="77777777" w:rsidR="00EC08B7" w:rsidRPr="00576AB6" w:rsidRDefault="00EC08B7" w:rsidP="00C50EBA">
            <w:pPr>
              <w:ind w:right="230"/>
              <w:rPr>
                <w:sz w:val="20"/>
              </w:rPr>
            </w:pPr>
            <w:r w:rsidRPr="00576AB6">
              <w:rPr>
                <w:sz w:val="20"/>
              </w:rPr>
              <w:t>Seek Information:  Students seek input, opinions, and clarification from others</w:t>
            </w:r>
          </w:p>
        </w:tc>
        <w:tc>
          <w:tcPr>
            <w:tcW w:w="1694" w:type="pct"/>
            <w:gridSpan w:val="2"/>
            <w:vMerge w:val="restart"/>
            <w:shd w:val="clear" w:color="auto" w:fill="auto"/>
          </w:tcPr>
          <w:p w14:paraId="2426BCA8" w14:textId="77777777" w:rsidR="00EC08B7" w:rsidRDefault="00EC08B7" w:rsidP="00C50EBA">
            <w:pPr>
              <w:rPr>
                <w:sz w:val="20"/>
              </w:rPr>
            </w:pPr>
          </w:p>
          <w:p w14:paraId="7D202FBA" w14:textId="53602A0C" w:rsidR="00EC08B7" w:rsidRPr="00576AB6" w:rsidRDefault="002D4F71" w:rsidP="00C50EBA">
            <w:pPr>
              <w:rPr>
                <w:sz w:val="20"/>
              </w:rPr>
            </w:pPr>
            <w:proofErr w:type="spellStart"/>
            <w:r>
              <w:rPr>
                <w:sz w:val="20"/>
              </w:rPr>
              <w:t>Flipgrid</w:t>
            </w:r>
            <w:proofErr w:type="spellEnd"/>
            <w:r>
              <w:rPr>
                <w:sz w:val="20"/>
              </w:rPr>
              <w:t xml:space="preserve"> discussions (all)</w:t>
            </w:r>
          </w:p>
          <w:p w14:paraId="56D3E356" w14:textId="77777777" w:rsidR="00EC08B7" w:rsidRPr="00576AB6" w:rsidRDefault="00EC08B7" w:rsidP="00C50EBA">
            <w:pPr>
              <w:ind w:right="-360"/>
              <w:rPr>
                <w:sz w:val="20"/>
              </w:rPr>
            </w:pPr>
          </w:p>
        </w:tc>
      </w:tr>
      <w:tr w:rsidR="00EC08B7" w:rsidRPr="00576AB6" w14:paraId="43AA2E89"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3F8E02BB" w14:textId="77777777" w:rsidR="00EC08B7" w:rsidRPr="00576AB6" w:rsidRDefault="00EC08B7" w:rsidP="00C50EBA">
            <w:pPr>
              <w:ind w:right="230"/>
              <w:rPr>
                <w:sz w:val="20"/>
              </w:rPr>
            </w:pPr>
            <w:r w:rsidRPr="00576AB6">
              <w:rPr>
                <w:sz w:val="20"/>
              </w:rPr>
              <w:t>Reasons from a positive perspective: Students present thoughts, ideas, input, and opinions from a perspective of what is available and possible.</w:t>
            </w:r>
          </w:p>
        </w:tc>
        <w:tc>
          <w:tcPr>
            <w:tcW w:w="1694" w:type="pct"/>
            <w:gridSpan w:val="2"/>
            <w:vMerge/>
            <w:shd w:val="clear" w:color="auto" w:fill="auto"/>
          </w:tcPr>
          <w:p w14:paraId="460B8997" w14:textId="77777777" w:rsidR="00EC08B7" w:rsidRPr="00576AB6" w:rsidRDefault="00EC08B7" w:rsidP="00C50EBA">
            <w:pPr>
              <w:ind w:right="-360"/>
              <w:rPr>
                <w:sz w:val="20"/>
              </w:rPr>
            </w:pPr>
          </w:p>
        </w:tc>
      </w:tr>
      <w:tr w:rsidR="00EC08B7" w:rsidRPr="00576AB6" w14:paraId="0EB5CBA6"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72C81EF3" w14:textId="77777777" w:rsidR="00EC08B7" w:rsidRPr="00576AB6" w:rsidRDefault="00EC08B7" w:rsidP="00C50EBA">
            <w:pPr>
              <w:ind w:right="230"/>
              <w:rPr>
                <w:sz w:val="20"/>
              </w:rPr>
            </w:pPr>
            <w:r w:rsidRPr="00576AB6">
              <w:rPr>
                <w:sz w:val="20"/>
              </w:rPr>
              <w:t>Perceives multiple perspectives: Students view situations, conditions, and data from multiple orientations, and consider alternative viewpoints and courses of action</w:t>
            </w:r>
          </w:p>
        </w:tc>
        <w:tc>
          <w:tcPr>
            <w:tcW w:w="1694" w:type="pct"/>
            <w:gridSpan w:val="2"/>
            <w:vMerge/>
            <w:shd w:val="clear" w:color="auto" w:fill="auto"/>
          </w:tcPr>
          <w:p w14:paraId="025840AD" w14:textId="77777777" w:rsidR="00EC08B7" w:rsidRPr="00576AB6" w:rsidRDefault="00EC08B7" w:rsidP="00C50EBA">
            <w:pPr>
              <w:ind w:right="-360"/>
              <w:rPr>
                <w:sz w:val="20"/>
              </w:rPr>
            </w:pPr>
          </w:p>
        </w:tc>
      </w:tr>
      <w:tr w:rsidR="00EC08B7" w:rsidRPr="00576AB6" w14:paraId="7490758D"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6F524585" w14:textId="77777777" w:rsidR="00EC08B7" w:rsidRPr="00576AB6" w:rsidRDefault="00EC08B7" w:rsidP="00C50EBA">
            <w:pPr>
              <w:ind w:right="230"/>
              <w:rPr>
                <w:sz w:val="20"/>
              </w:rPr>
            </w:pPr>
            <w:r w:rsidRPr="00576AB6">
              <w:rPr>
                <w:sz w:val="20"/>
              </w:rPr>
              <w:t>Projects thoughts and feelings: Students speak with one another using precise, concrete terms, and allow others to experience their thought processes in real-time</w:t>
            </w:r>
          </w:p>
        </w:tc>
        <w:tc>
          <w:tcPr>
            <w:tcW w:w="1694" w:type="pct"/>
            <w:gridSpan w:val="2"/>
            <w:vMerge/>
            <w:shd w:val="clear" w:color="auto" w:fill="auto"/>
          </w:tcPr>
          <w:p w14:paraId="4241E239" w14:textId="77777777" w:rsidR="00EC08B7" w:rsidRPr="00576AB6" w:rsidRDefault="00EC08B7" w:rsidP="00C50EBA">
            <w:pPr>
              <w:ind w:right="-360"/>
              <w:rPr>
                <w:sz w:val="20"/>
              </w:rPr>
            </w:pPr>
          </w:p>
        </w:tc>
      </w:tr>
      <w:tr w:rsidR="00EC08B7" w:rsidRPr="00576AB6" w14:paraId="51813BBE"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64FAA20C" w14:textId="77777777" w:rsidR="00EC08B7" w:rsidRPr="00576AB6" w:rsidRDefault="00EC08B7" w:rsidP="00C50EBA">
            <w:pPr>
              <w:ind w:right="230"/>
              <w:rPr>
                <w:sz w:val="20"/>
              </w:rPr>
            </w:pPr>
            <w:r w:rsidRPr="00576AB6">
              <w:rPr>
                <w:sz w:val="20"/>
              </w:rPr>
              <w:t>Mindfully acknowledges partner communication: Students provide to both simple and substantive acknowledgment of the verbal communications of others</w:t>
            </w:r>
          </w:p>
        </w:tc>
        <w:tc>
          <w:tcPr>
            <w:tcW w:w="1694" w:type="pct"/>
            <w:gridSpan w:val="2"/>
            <w:vMerge/>
            <w:shd w:val="clear" w:color="auto" w:fill="auto"/>
          </w:tcPr>
          <w:p w14:paraId="7E27A210" w14:textId="77777777" w:rsidR="00EC08B7" w:rsidRPr="00576AB6" w:rsidRDefault="00EC08B7" w:rsidP="00C50EBA">
            <w:pPr>
              <w:ind w:right="-360"/>
              <w:rPr>
                <w:sz w:val="20"/>
              </w:rPr>
            </w:pPr>
          </w:p>
        </w:tc>
      </w:tr>
      <w:tr w:rsidR="00EC08B7" w:rsidRPr="00576AB6" w14:paraId="7B9193E6"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65DDD2A5" w14:textId="77777777" w:rsidR="00EC08B7" w:rsidRPr="00576AB6" w:rsidRDefault="00EC08B7" w:rsidP="00C50EBA">
            <w:pPr>
              <w:ind w:right="230"/>
              <w:rPr>
                <w:sz w:val="20"/>
              </w:rPr>
            </w:pPr>
            <w:r w:rsidRPr="00576AB6">
              <w:rPr>
                <w:sz w:val="20"/>
              </w:rPr>
              <w:lastRenderedPageBreak/>
              <w:t>Uses participative language: Students verbalize thoughts, reasons, suggestions, and information using conditional terminology, and thus create discussion environments that allow for differing views and opinions</w:t>
            </w:r>
          </w:p>
        </w:tc>
        <w:tc>
          <w:tcPr>
            <w:tcW w:w="1694" w:type="pct"/>
            <w:gridSpan w:val="2"/>
            <w:vMerge/>
            <w:shd w:val="clear" w:color="auto" w:fill="auto"/>
          </w:tcPr>
          <w:p w14:paraId="09E6EFFE" w14:textId="77777777" w:rsidR="00EC08B7" w:rsidRPr="00576AB6" w:rsidRDefault="00EC08B7" w:rsidP="00C50EBA">
            <w:pPr>
              <w:ind w:right="-360"/>
              <w:rPr>
                <w:sz w:val="20"/>
              </w:rPr>
            </w:pPr>
          </w:p>
        </w:tc>
      </w:tr>
      <w:tr w:rsidR="00EC08B7" w:rsidRPr="00576AB6" w14:paraId="40B745A5" w14:textId="77777777" w:rsidTr="00C50EBA">
        <w:tblPrEx>
          <w:tblCellMar>
            <w:left w:w="115" w:type="dxa"/>
            <w:right w:w="115" w:type="dxa"/>
          </w:tblCellMar>
          <w:tblLook w:val="04A0" w:firstRow="1" w:lastRow="0" w:firstColumn="1" w:lastColumn="0" w:noHBand="0" w:noVBand="1"/>
        </w:tblPrEx>
        <w:tc>
          <w:tcPr>
            <w:tcW w:w="3306" w:type="pct"/>
            <w:shd w:val="clear" w:color="auto" w:fill="auto"/>
          </w:tcPr>
          <w:p w14:paraId="1AE3DA57" w14:textId="77777777" w:rsidR="00EC08B7" w:rsidRPr="00576AB6" w:rsidRDefault="00EC08B7" w:rsidP="00C50EBA">
            <w:pPr>
              <w:ind w:right="230"/>
              <w:rPr>
                <w:sz w:val="20"/>
              </w:rPr>
            </w:pPr>
            <w:r w:rsidRPr="00576AB6">
              <w:rPr>
                <w:sz w:val="20"/>
              </w:rPr>
              <w:t>Demonstrates fluid turn-taking: Students allow for all group members to take turns, and add, confirm, or seek information in the discussion to build on information from others</w:t>
            </w:r>
          </w:p>
        </w:tc>
        <w:tc>
          <w:tcPr>
            <w:tcW w:w="1694" w:type="pct"/>
            <w:gridSpan w:val="2"/>
            <w:vMerge/>
            <w:shd w:val="clear" w:color="auto" w:fill="auto"/>
          </w:tcPr>
          <w:p w14:paraId="323BF1C8" w14:textId="77777777" w:rsidR="00EC08B7" w:rsidRPr="00576AB6" w:rsidRDefault="00EC08B7" w:rsidP="00C50EBA">
            <w:pPr>
              <w:ind w:right="-360"/>
              <w:rPr>
                <w:sz w:val="20"/>
              </w:rPr>
            </w:pPr>
          </w:p>
        </w:tc>
      </w:tr>
    </w:tbl>
    <w:p w14:paraId="06A1C9E5" w14:textId="6040B81F" w:rsidR="003A237C" w:rsidRDefault="003A237C" w:rsidP="00991D7C">
      <w:pPr>
        <w:rPr>
          <w:rFonts w:ascii="Arial" w:hAnsi="Arial"/>
          <w:b/>
          <w:bCs/>
        </w:rPr>
      </w:pPr>
    </w:p>
    <w:p w14:paraId="2E21B8C5" w14:textId="77777777" w:rsidR="002D4F71" w:rsidRDefault="002D4F71" w:rsidP="00A007F7">
      <w:pPr>
        <w:pStyle w:val="Heading1"/>
        <w:rPr>
          <w:lang w:eastAsia="zh-TW"/>
        </w:rPr>
      </w:pPr>
      <w:r w:rsidRPr="003A147F">
        <w:rPr>
          <w:lang w:eastAsia="zh-TW"/>
        </w:rPr>
        <w:t xml:space="preserve">Course Objectives, Assessment Plans, and Correspondence to </w:t>
      </w:r>
      <w:r>
        <w:rPr>
          <w:lang w:eastAsia="zh-TW"/>
        </w:rPr>
        <w:t>INTASC (2013)</w:t>
      </w:r>
      <w:r w:rsidRPr="003A147F">
        <w:rPr>
          <w:lang w:eastAsia="zh-TW"/>
        </w:rPr>
        <w:t xml:space="preserve"> &amp; </w:t>
      </w:r>
      <w:r>
        <w:rPr>
          <w:lang w:eastAsia="zh-TW"/>
        </w:rPr>
        <w:t>NAEYC and ISTE Standards for Educators</w:t>
      </w:r>
      <w:r w:rsidRPr="003A147F">
        <w:rPr>
          <w:lang w:eastAsia="zh-TW"/>
        </w:rPr>
        <w:t>:</w:t>
      </w:r>
    </w:p>
    <w:p w14:paraId="5EBA34DB" w14:textId="77777777" w:rsidR="002D4F71" w:rsidRPr="003A147F" w:rsidRDefault="002D4F71" w:rsidP="002D4F71">
      <w:pPr>
        <w:rPr>
          <w:rFonts w:ascii="Arial" w:hAnsi="Arial"/>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5308"/>
        <w:gridCol w:w="5194"/>
      </w:tblGrid>
      <w:tr w:rsidR="002D4F71" w:rsidRPr="003A147F" w14:paraId="094D6C27" w14:textId="77777777" w:rsidTr="00C50EBA">
        <w:trPr>
          <w:trHeight w:val="638"/>
          <w:jc w:val="center"/>
        </w:trPr>
        <w:tc>
          <w:tcPr>
            <w:tcW w:w="2527" w:type="pct"/>
            <w:shd w:val="clear" w:color="auto" w:fill="FCFAD2"/>
          </w:tcPr>
          <w:p w14:paraId="288AA6DA" w14:textId="77777777" w:rsidR="002D4F71" w:rsidRDefault="002D4F71" w:rsidP="00C50EBA">
            <w:pPr>
              <w:rPr>
                <w:rFonts w:ascii="Arial" w:hAnsi="Arial"/>
                <w:b/>
              </w:rPr>
            </w:pPr>
          </w:p>
          <w:p w14:paraId="6A2FC53F" w14:textId="77777777" w:rsidR="002D4F71" w:rsidRPr="00243EFB" w:rsidRDefault="002D4F71" w:rsidP="00C50EBA">
            <w:pPr>
              <w:jc w:val="center"/>
              <w:rPr>
                <w:rFonts w:ascii="Arial" w:hAnsi="Arial"/>
              </w:rPr>
            </w:pPr>
            <w:r w:rsidRPr="00243EFB">
              <w:rPr>
                <w:rFonts w:ascii="Arial" w:hAnsi="Arial"/>
                <w:b/>
              </w:rPr>
              <w:t>Course Objectives</w:t>
            </w:r>
          </w:p>
          <w:p w14:paraId="45AEE9BD" w14:textId="77777777" w:rsidR="002D4F71" w:rsidRPr="003A147F" w:rsidRDefault="002D4F71" w:rsidP="00C50EBA">
            <w:pPr>
              <w:rPr>
                <w:rFonts w:ascii="Arial" w:hAnsi="Arial"/>
              </w:rPr>
            </w:pPr>
            <w:r>
              <w:rPr>
                <w:rFonts w:ascii="Arial" w:hAnsi="Arial"/>
                <w:i/>
              </w:rPr>
              <w:t>Upon completion of this course, s</w:t>
            </w:r>
            <w:r w:rsidRPr="0041310B">
              <w:rPr>
                <w:rFonts w:ascii="Arial" w:hAnsi="Arial"/>
                <w:i/>
              </w:rPr>
              <w:t>tudents will be able to</w:t>
            </w:r>
            <w:r>
              <w:rPr>
                <w:rFonts w:ascii="Arial" w:hAnsi="Arial"/>
                <w:i/>
              </w:rPr>
              <w:t>:</w:t>
            </w:r>
          </w:p>
        </w:tc>
        <w:tc>
          <w:tcPr>
            <w:tcW w:w="2473" w:type="pct"/>
            <w:shd w:val="clear" w:color="auto" w:fill="FCFAD2"/>
          </w:tcPr>
          <w:p w14:paraId="6249C80E" w14:textId="77777777" w:rsidR="002D4F71" w:rsidRDefault="002D4F71" w:rsidP="00C50EBA">
            <w:pPr>
              <w:rPr>
                <w:rFonts w:ascii="Arial" w:hAnsi="Arial"/>
                <w:b/>
              </w:rPr>
            </w:pPr>
          </w:p>
          <w:p w14:paraId="438CBD78" w14:textId="77777777" w:rsidR="002D4F71" w:rsidRPr="00243EFB" w:rsidRDefault="002D4F71" w:rsidP="00C50EBA">
            <w:pPr>
              <w:jc w:val="center"/>
              <w:rPr>
                <w:rFonts w:ascii="Arial" w:hAnsi="Arial"/>
                <w:b/>
              </w:rPr>
            </w:pPr>
            <w:r w:rsidRPr="00243EFB">
              <w:rPr>
                <w:rFonts w:ascii="Arial" w:hAnsi="Arial"/>
                <w:b/>
              </w:rPr>
              <w:t xml:space="preserve">Assessment </w:t>
            </w:r>
          </w:p>
        </w:tc>
      </w:tr>
      <w:tr w:rsidR="002D4F71" w:rsidRPr="003A147F" w14:paraId="624EBB9A" w14:textId="77777777" w:rsidTr="00C50EBA">
        <w:trPr>
          <w:jc w:val="center"/>
        </w:trPr>
        <w:tc>
          <w:tcPr>
            <w:tcW w:w="2527" w:type="pct"/>
          </w:tcPr>
          <w:p w14:paraId="7A3AD98C" w14:textId="77777777" w:rsidR="002D4F71" w:rsidRPr="00A007F7" w:rsidRDefault="002D4F71" w:rsidP="00C50EBA">
            <w:pPr>
              <w:rPr>
                <w:bCs/>
                <w:sz w:val="20"/>
                <w:szCs w:val="20"/>
              </w:rPr>
            </w:pPr>
          </w:p>
          <w:p w14:paraId="3EB8D7B4" w14:textId="26DE8D1D" w:rsidR="002D4F71" w:rsidRPr="00A007F7" w:rsidRDefault="002D4F71" w:rsidP="00C50EBA">
            <w:pPr>
              <w:rPr>
                <w:i/>
                <w:sz w:val="20"/>
                <w:szCs w:val="20"/>
                <w:lang w:eastAsia="zh-TW"/>
              </w:rPr>
            </w:pPr>
            <w:r w:rsidRPr="00A007F7">
              <w:rPr>
                <w:bCs/>
                <w:sz w:val="20"/>
                <w:szCs w:val="20"/>
              </w:rPr>
              <w:t>Demonstrate fluency in operating basic technology systems for research, production, collaboration, classroom management, and communication, and advocates for the safe and proper use of technology.</w:t>
            </w:r>
            <w:r w:rsidRPr="00A007F7">
              <w:rPr>
                <w:i/>
                <w:sz w:val="20"/>
                <w:szCs w:val="20"/>
                <w:lang w:eastAsia="zh-TW"/>
              </w:rPr>
              <w:t xml:space="preserve"> (INTASC 2, 7, 9; ISTE 1a, 3a, 3c, 3d, 4b, 4c, 5a, 6b; NAEYC 4b, 6c)</w:t>
            </w:r>
          </w:p>
          <w:p w14:paraId="5437FA5E" w14:textId="77777777" w:rsidR="002D4F71" w:rsidRPr="00A007F7" w:rsidRDefault="002D4F71" w:rsidP="00C50EBA">
            <w:pPr>
              <w:rPr>
                <w:i/>
                <w:sz w:val="20"/>
                <w:szCs w:val="20"/>
                <w:lang w:eastAsia="zh-TW"/>
              </w:rPr>
            </w:pPr>
          </w:p>
        </w:tc>
        <w:tc>
          <w:tcPr>
            <w:tcW w:w="2473" w:type="pct"/>
          </w:tcPr>
          <w:p w14:paraId="028CCA29" w14:textId="77777777" w:rsidR="002D4F71" w:rsidRPr="00A007F7" w:rsidRDefault="002D4F71" w:rsidP="00C50EBA">
            <w:pPr>
              <w:pStyle w:val="ListParagraph"/>
              <w:numPr>
                <w:ilvl w:val="0"/>
                <w:numId w:val="33"/>
              </w:numPr>
              <w:rPr>
                <w:rFonts w:cs="Times New Roman"/>
                <w:bCs/>
                <w:sz w:val="20"/>
                <w:szCs w:val="20"/>
              </w:rPr>
            </w:pPr>
            <w:proofErr w:type="spellStart"/>
            <w:r w:rsidRPr="00A007F7">
              <w:rPr>
                <w:rFonts w:cs="Times New Roman"/>
                <w:bCs/>
                <w:sz w:val="20"/>
                <w:szCs w:val="20"/>
              </w:rPr>
              <w:t>Flipgrids</w:t>
            </w:r>
            <w:proofErr w:type="spellEnd"/>
            <w:r w:rsidRPr="00A007F7">
              <w:rPr>
                <w:rFonts w:cs="Times New Roman"/>
                <w:bCs/>
                <w:sz w:val="20"/>
                <w:szCs w:val="20"/>
              </w:rPr>
              <w:t xml:space="preserve"> – All</w:t>
            </w:r>
          </w:p>
          <w:p w14:paraId="6E342A7C" w14:textId="190177F9" w:rsidR="002D4F71" w:rsidRPr="00A007F7" w:rsidRDefault="002D4F71" w:rsidP="00C50EBA">
            <w:pPr>
              <w:pStyle w:val="Header"/>
              <w:numPr>
                <w:ilvl w:val="0"/>
                <w:numId w:val="33"/>
              </w:numPr>
              <w:rPr>
                <w:rFonts w:cs="Times New Roman"/>
                <w:i/>
                <w:sz w:val="20"/>
                <w:szCs w:val="20"/>
              </w:rPr>
            </w:pPr>
            <w:r w:rsidRPr="00A007F7">
              <w:rPr>
                <w:rFonts w:cs="Times New Roman"/>
                <w:bCs/>
                <w:sz w:val="20"/>
                <w:szCs w:val="20"/>
              </w:rPr>
              <w:t xml:space="preserve">Assignments – </w:t>
            </w:r>
            <w:proofErr w:type="spellStart"/>
            <w:r w:rsidRPr="00A007F7">
              <w:rPr>
                <w:rFonts w:cs="Times New Roman"/>
                <w:bCs/>
                <w:sz w:val="20"/>
                <w:szCs w:val="20"/>
              </w:rPr>
              <w:t>Blendspace</w:t>
            </w:r>
            <w:proofErr w:type="spellEnd"/>
            <w:r w:rsidRPr="00A007F7">
              <w:rPr>
                <w:rFonts w:cs="Times New Roman"/>
                <w:bCs/>
                <w:sz w:val="20"/>
                <w:szCs w:val="20"/>
              </w:rPr>
              <w:t>, ISTE Standards, Hour of Code, Google Docs, Google Classroom</w:t>
            </w:r>
            <w:r w:rsidR="00046357">
              <w:rPr>
                <w:rFonts w:cs="Times New Roman"/>
                <w:bCs/>
                <w:sz w:val="20"/>
                <w:szCs w:val="20"/>
              </w:rPr>
              <w:t>, Grant Proposal</w:t>
            </w:r>
            <w:r w:rsidRPr="00A007F7">
              <w:rPr>
                <w:rFonts w:cs="Times New Roman"/>
                <w:bCs/>
                <w:sz w:val="20"/>
                <w:szCs w:val="20"/>
              </w:rPr>
              <w:t xml:space="preserve"> </w:t>
            </w:r>
          </w:p>
        </w:tc>
      </w:tr>
      <w:tr w:rsidR="002D4F71" w:rsidRPr="003A147F" w14:paraId="7A0211E6" w14:textId="77777777" w:rsidTr="00C50EBA">
        <w:trPr>
          <w:jc w:val="center"/>
        </w:trPr>
        <w:tc>
          <w:tcPr>
            <w:tcW w:w="2527" w:type="pct"/>
          </w:tcPr>
          <w:p w14:paraId="017FEABA" w14:textId="77777777" w:rsidR="002D4F71" w:rsidRPr="00A007F7" w:rsidRDefault="002D4F71" w:rsidP="00C50EBA">
            <w:pPr>
              <w:rPr>
                <w:sz w:val="20"/>
                <w:szCs w:val="20"/>
                <w:lang w:eastAsia="zh-TW"/>
              </w:rPr>
            </w:pPr>
          </w:p>
          <w:p w14:paraId="235C84A4" w14:textId="77777777" w:rsidR="002D4F71" w:rsidRPr="00A007F7" w:rsidRDefault="002D4F71" w:rsidP="00C50EBA">
            <w:pPr>
              <w:rPr>
                <w:bCs/>
                <w:i/>
                <w:sz w:val="20"/>
                <w:szCs w:val="20"/>
              </w:rPr>
            </w:pPr>
            <w:r w:rsidRPr="00A007F7">
              <w:rPr>
                <w:sz w:val="20"/>
                <w:szCs w:val="20"/>
                <w:lang w:eastAsia="zh-TW"/>
              </w:rPr>
              <w:t>Navigate the Web to critically evaluate and select appropriate learning materials and educational resources</w:t>
            </w:r>
            <w:r w:rsidRPr="00A007F7">
              <w:rPr>
                <w:bCs/>
                <w:i/>
                <w:sz w:val="20"/>
                <w:szCs w:val="20"/>
              </w:rPr>
              <w:t xml:space="preserve"> (INTASC 7, 8; ISTE 2c, 3b; NAEYC 4b, 6b)</w:t>
            </w:r>
          </w:p>
          <w:p w14:paraId="2F593B5B" w14:textId="77777777" w:rsidR="002D4F71" w:rsidRPr="00A007F7" w:rsidRDefault="002D4F71" w:rsidP="00C50EBA">
            <w:pPr>
              <w:rPr>
                <w:bCs/>
                <w:i/>
                <w:sz w:val="20"/>
                <w:szCs w:val="20"/>
              </w:rPr>
            </w:pPr>
          </w:p>
        </w:tc>
        <w:tc>
          <w:tcPr>
            <w:tcW w:w="2473" w:type="pct"/>
          </w:tcPr>
          <w:p w14:paraId="0D46E4BF" w14:textId="171BEA9E" w:rsidR="002D4F71" w:rsidRPr="00A007F7" w:rsidRDefault="002D4F71" w:rsidP="00C50EBA">
            <w:pPr>
              <w:pStyle w:val="ListParagraph"/>
              <w:numPr>
                <w:ilvl w:val="0"/>
                <w:numId w:val="33"/>
              </w:numPr>
              <w:rPr>
                <w:rFonts w:cs="Times New Roman"/>
                <w:sz w:val="20"/>
                <w:szCs w:val="20"/>
                <w:lang w:eastAsia="zh-TW"/>
              </w:rPr>
            </w:pPr>
            <w:proofErr w:type="spellStart"/>
            <w:r w:rsidRPr="00A007F7">
              <w:rPr>
                <w:rFonts w:cs="Times New Roman"/>
                <w:sz w:val="20"/>
                <w:szCs w:val="20"/>
                <w:lang w:eastAsia="zh-TW"/>
              </w:rPr>
              <w:t>Flipgrids</w:t>
            </w:r>
            <w:proofErr w:type="spellEnd"/>
            <w:r w:rsidRPr="00A007F7">
              <w:rPr>
                <w:rFonts w:cs="Times New Roman"/>
                <w:sz w:val="20"/>
                <w:szCs w:val="20"/>
                <w:lang w:eastAsia="zh-TW"/>
              </w:rPr>
              <w:t xml:space="preserve"> – #</w:t>
            </w:r>
            <w:proofErr w:type="spellStart"/>
            <w:r w:rsidRPr="00A007F7">
              <w:rPr>
                <w:rFonts w:cs="Times New Roman"/>
                <w:sz w:val="20"/>
                <w:szCs w:val="20"/>
                <w:lang w:eastAsia="zh-TW"/>
              </w:rPr>
              <w:t>INeLearn</w:t>
            </w:r>
            <w:proofErr w:type="spellEnd"/>
            <w:r w:rsidRPr="00A007F7">
              <w:rPr>
                <w:rFonts w:cs="Times New Roman"/>
                <w:sz w:val="20"/>
                <w:szCs w:val="20"/>
                <w:lang w:eastAsia="zh-TW"/>
              </w:rPr>
              <w:t>, SAMR, Classroom Management, Problem-Based Learning, Reflection</w:t>
            </w:r>
          </w:p>
          <w:p w14:paraId="73C22493" w14:textId="56B34A83" w:rsidR="002D4F71" w:rsidRPr="00A007F7" w:rsidRDefault="002D4F71" w:rsidP="00C50EBA">
            <w:pPr>
              <w:pStyle w:val="Header"/>
              <w:numPr>
                <w:ilvl w:val="0"/>
                <w:numId w:val="33"/>
              </w:numPr>
              <w:rPr>
                <w:rFonts w:cs="Times New Roman"/>
                <w:szCs w:val="24"/>
              </w:rPr>
            </w:pPr>
            <w:r w:rsidRPr="00A007F7">
              <w:rPr>
                <w:rFonts w:cs="Times New Roman"/>
                <w:sz w:val="20"/>
                <w:szCs w:val="20"/>
                <w:lang w:eastAsia="zh-TW"/>
              </w:rPr>
              <w:t xml:space="preserve">Assignments – </w:t>
            </w:r>
            <w:proofErr w:type="spellStart"/>
            <w:r w:rsidRPr="00A007F7">
              <w:rPr>
                <w:rFonts w:cs="Times New Roman"/>
                <w:sz w:val="20"/>
                <w:szCs w:val="20"/>
                <w:lang w:eastAsia="zh-TW"/>
              </w:rPr>
              <w:t>Blendspace</w:t>
            </w:r>
            <w:proofErr w:type="spellEnd"/>
            <w:r w:rsidRPr="00A007F7">
              <w:rPr>
                <w:rFonts w:cs="Times New Roman"/>
                <w:sz w:val="20"/>
                <w:szCs w:val="20"/>
                <w:lang w:eastAsia="zh-TW"/>
              </w:rPr>
              <w:t>, ISTE Standards, Google Classroom, WebQuest</w:t>
            </w:r>
          </w:p>
        </w:tc>
      </w:tr>
      <w:tr w:rsidR="002D4F71" w:rsidRPr="003A147F" w14:paraId="0FD16F35" w14:textId="77777777" w:rsidTr="00C50EBA">
        <w:trPr>
          <w:jc w:val="center"/>
        </w:trPr>
        <w:tc>
          <w:tcPr>
            <w:tcW w:w="2527" w:type="pct"/>
          </w:tcPr>
          <w:p w14:paraId="3C759BC4" w14:textId="77777777" w:rsidR="002D4F71" w:rsidRPr="00A007F7" w:rsidRDefault="002D4F71" w:rsidP="00C50EBA">
            <w:pPr>
              <w:rPr>
                <w:bCs/>
                <w:sz w:val="20"/>
                <w:szCs w:val="20"/>
              </w:rPr>
            </w:pPr>
          </w:p>
          <w:p w14:paraId="06E587BF" w14:textId="77777777" w:rsidR="002D4F71" w:rsidRPr="00A007F7" w:rsidRDefault="002D4F71" w:rsidP="00C50EBA">
            <w:pPr>
              <w:rPr>
                <w:bCs/>
                <w:i/>
                <w:sz w:val="20"/>
                <w:szCs w:val="20"/>
              </w:rPr>
            </w:pPr>
            <w:r w:rsidRPr="00A007F7">
              <w:rPr>
                <w:bCs/>
                <w:sz w:val="20"/>
                <w:szCs w:val="20"/>
              </w:rPr>
              <w:t xml:space="preserve">Design and plan technology-enhanced instruction and learning environments that are developmentally appropriate and adapt to a variety of learners’ needs, including those of diverse learners </w:t>
            </w:r>
            <w:r w:rsidRPr="00A007F7">
              <w:rPr>
                <w:bCs/>
                <w:i/>
                <w:sz w:val="20"/>
                <w:szCs w:val="20"/>
              </w:rPr>
              <w:t>(INTASC 5, 7, 8; ISTE 4d, 5a, 5b, 5c, 6a, 6c, 6d; NAEYC 4b)</w:t>
            </w:r>
          </w:p>
          <w:p w14:paraId="2E956030" w14:textId="77777777" w:rsidR="002D4F71" w:rsidRPr="00A007F7" w:rsidRDefault="002D4F71" w:rsidP="00C50EBA">
            <w:pPr>
              <w:rPr>
                <w:bCs/>
                <w:i/>
                <w:sz w:val="20"/>
                <w:szCs w:val="20"/>
              </w:rPr>
            </w:pPr>
          </w:p>
        </w:tc>
        <w:tc>
          <w:tcPr>
            <w:tcW w:w="2473" w:type="pct"/>
          </w:tcPr>
          <w:p w14:paraId="3397D4F3" w14:textId="3800D2A1" w:rsidR="002D4F71" w:rsidRPr="00A007F7" w:rsidRDefault="002D4F71" w:rsidP="00C50EBA">
            <w:pPr>
              <w:pStyle w:val="ListParagraph"/>
              <w:numPr>
                <w:ilvl w:val="0"/>
                <w:numId w:val="33"/>
              </w:numPr>
              <w:rPr>
                <w:rFonts w:cs="Times New Roman"/>
                <w:bCs/>
                <w:sz w:val="20"/>
                <w:szCs w:val="20"/>
              </w:rPr>
            </w:pPr>
            <w:proofErr w:type="spellStart"/>
            <w:r w:rsidRPr="00A007F7">
              <w:rPr>
                <w:rFonts w:cs="Times New Roman"/>
                <w:bCs/>
                <w:sz w:val="20"/>
                <w:szCs w:val="20"/>
              </w:rPr>
              <w:t>Flipgrids</w:t>
            </w:r>
            <w:proofErr w:type="spellEnd"/>
            <w:r w:rsidRPr="00A007F7">
              <w:rPr>
                <w:rFonts w:cs="Times New Roman"/>
                <w:bCs/>
                <w:sz w:val="20"/>
                <w:szCs w:val="20"/>
              </w:rPr>
              <w:t xml:space="preserve"> –</w:t>
            </w:r>
            <w:r w:rsidR="00046357">
              <w:rPr>
                <w:rFonts w:cs="Times New Roman"/>
                <w:bCs/>
                <w:sz w:val="20"/>
                <w:szCs w:val="20"/>
              </w:rPr>
              <w:t xml:space="preserve"> </w:t>
            </w:r>
            <w:r w:rsidRPr="00A007F7">
              <w:rPr>
                <w:rFonts w:cs="Times New Roman"/>
                <w:bCs/>
                <w:sz w:val="20"/>
                <w:szCs w:val="20"/>
              </w:rPr>
              <w:t xml:space="preserve">Assistive Tech in the Classroom, </w:t>
            </w:r>
            <w:r w:rsidR="007621E6" w:rsidRPr="00A007F7">
              <w:rPr>
                <w:rFonts w:cs="Times New Roman"/>
                <w:bCs/>
                <w:sz w:val="20"/>
                <w:szCs w:val="20"/>
              </w:rPr>
              <w:t>SAMR, Problem-Based Learning</w:t>
            </w:r>
          </w:p>
          <w:p w14:paraId="62D13B01" w14:textId="75B78419" w:rsidR="002D4F71" w:rsidRPr="00A007F7" w:rsidRDefault="002D4F71" w:rsidP="00C50EBA">
            <w:pPr>
              <w:pStyle w:val="Header"/>
              <w:numPr>
                <w:ilvl w:val="0"/>
                <w:numId w:val="33"/>
              </w:numPr>
              <w:rPr>
                <w:rFonts w:cs="Times New Roman"/>
                <w:szCs w:val="24"/>
              </w:rPr>
            </w:pPr>
            <w:r w:rsidRPr="00A007F7">
              <w:rPr>
                <w:rFonts w:cs="Times New Roman"/>
                <w:bCs/>
                <w:sz w:val="20"/>
                <w:szCs w:val="20"/>
              </w:rPr>
              <w:t>Assignments – Google Classroom, Assistive Technology, WebQuest</w:t>
            </w:r>
            <w:r w:rsidR="00046357">
              <w:rPr>
                <w:rFonts w:cs="Times New Roman"/>
                <w:bCs/>
                <w:sz w:val="20"/>
                <w:szCs w:val="20"/>
              </w:rPr>
              <w:t>, Grant Proposal, Social Story</w:t>
            </w:r>
          </w:p>
        </w:tc>
      </w:tr>
      <w:tr w:rsidR="002D4F71" w:rsidRPr="003A147F" w14:paraId="1AF17487" w14:textId="77777777" w:rsidTr="00C50EBA">
        <w:trPr>
          <w:jc w:val="center"/>
        </w:trPr>
        <w:tc>
          <w:tcPr>
            <w:tcW w:w="2527" w:type="pct"/>
          </w:tcPr>
          <w:p w14:paraId="70A3EF8F" w14:textId="77777777" w:rsidR="002D4F71" w:rsidRPr="00A007F7" w:rsidRDefault="002D4F71" w:rsidP="00C50EBA">
            <w:pPr>
              <w:rPr>
                <w:sz w:val="20"/>
                <w:szCs w:val="20"/>
              </w:rPr>
            </w:pPr>
          </w:p>
          <w:p w14:paraId="5C2A40B3" w14:textId="77777777" w:rsidR="002D4F71" w:rsidRPr="00A007F7" w:rsidRDefault="002D4F71" w:rsidP="00C50EBA">
            <w:pPr>
              <w:rPr>
                <w:i/>
                <w:sz w:val="20"/>
                <w:szCs w:val="20"/>
              </w:rPr>
            </w:pPr>
            <w:r w:rsidRPr="00A007F7">
              <w:rPr>
                <w:sz w:val="20"/>
                <w:szCs w:val="20"/>
              </w:rPr>
              <w:t>Effectively utilize a variety of productivity software and applications to produce materials for the following purposes: 1) for instructional purposes, and 2) for communication and collaboration with learners, parents, peers, and the community</w:t>
            </w:r>
            <w:r w:rsidRPr="00A007F7">
              <w:rPr>
                <w:i/>
                <w:sz w:val="20"/>
                <w:szCs w:val="20"/>
              </w:rPr>
              <w:t xml:space="preserve"> (INTASC 5, 7, 8, 10; ISTE 2c, 3a, 3c, 3d, 4b, 5c, 6c, 6d; NAEYC 4b, 6c)</w:t>
            </w:r>
          </w:p>
          <w:p w14:paraId="5C0107B0" w14:textId="77777777" w:rsidR="002D4F71" w:rsidRPr="00A007F7" w:rsidRDefault="002D4F71" w:rsidP="00C50EBA">
            <w:pPr>
              <w:rPr>
                <w:sz w:val="20"/>
                <w:szCs w:val="20"/>
              </w:rPr>
            </w:pPr>
          </w:p>
        </w:tc>
        <w:tc>
          <w:tcPr>
            <w:tcW w:w="2473" w:type="pct"/>
          </w:tcPr>
          <w:p w14:paraId="2E90E406" w14:textId="0E3896B4" w:rsidR="002D4F71" w:rsidRPr="00A007F7" w:rsidRDefault="002D4F71" w:rsidP="00C50EBA">
            <w:pPr>
              <w:pStyle w:val="ListParagraph"/>
              <w:numPr>
                <w:ilvl w:val="0"/>
                <w:numId w:val="33"/>
              </w:numPr>
              <w:rPr>
                <w:rFonts w:cs="Times New Roman"/>
                <w:sz w:val="20"/>
                <w:szCs w:val="20"/>
              </w:rPr>
            </w:pPr>
            <w:proofErr w:type="spellStart"/>
            <w:r w:rsidRPr="00A007F7">
              <w:rPr>
                <w:rFonts w:cs="Times New Roman"/>
                <w:sz w:val="20"/>
                <w:szCs w:val="20"/>
              </w:rPr>
              <w:t>Flipgrids</w:t>
            </w:r>
            <w:proofErr w:type="spellEnd"/>
            <w:r w:rsidRPr="00A007F7">
              <w:rPr>
                <w:rFonts w:cs="Times New Roman"/>
                <w:sz w:val="20"/>
                <w:szCs w:val="20"/>
              </w:rPr>
              <w:t xml:space="preserve"> – Introduction, </w:t>
            </w:r>
            <w:r w:rsidR="001E17FD" w:rsidRPr="00A007F7">
              <w:rPr>
                <w:rFonts w:cs="Times New Roman"/>
                <w:sz w:val="20"/>
                <w:szCs w:val="20"/>
              </w:rPr>
              <w:t>#</w:t>
            </w:r>
            <w:proofErr w:type="spellStart"/>
            <w:r w:rsidR="001E17FD" w:rsidRPr="00A007F7">
              <w:rPr>
                <w:rFonts w:cs="Times New Roman"/>
                <w:sz w:val="20"/>
                <w:szCs w:val="20"/>
              </w:rPr>
              <w:t>INeLearn</w:t>
            </w:r>
            <w:proofErr w:type="spellEnd"/>
            <w:r w:rsidR="001E17FD" w:rsidRPr="00A007F7">
              <w:rPr>
                <w:rFonts w:cs="Times New Roman"/>
                <w:sz w:val="20"/>
                <w:szCs w:val="20"/>
              </w:rPr>
              <w:t xml:space="preserve">, Classroom Management, </w:t>
            </w:r>
            <w:r w:rsidRPr="00A007F7">
              <w:rPr>
                <w:rFonts w:cs="Times New Roman"/>
                <w:sz w:val="20"/>
                <w:szCs w:val="20"/>
              </w:rPr>
              <w:t>SAMR</w:t>
            </w:r>
          </w:p>
          <w:p w14:paraId="0788820A" w14:textId="72D6A74F" w:rsidR="002D4F71" w:rsidRPr="00A007F7" w:rsidRDefault="002D4F71" w:rsidP="00C50EBA">
            <w:pPr>
              <w:pStyle w:val="Header"/>
              <w:numPr>
                <w:ilvl w:val="0"/>
                <w:numId w:val="33"/>
              </w:numPr>
              <w:rPr>
                <w:rFonts w:cs="Times New Roman"/>
                <w:i/>
                <w:sz w:val="20"/>
                <w:szCs w:val="20"/>
              </w:rPr>
            </w:pPr>
            <w:r w:rsidRPr="00A007F7">
              <w:rPr>
                <w:rFonts w:cs="Times New Roman"/>
                <w:bCs/>
                <w:sz w:val="20"/>
                <w:szCs w:val="20"/>
              </w:rPr>
              <w:t>Assignments – Hour of Code, Google Docs, Google Classroom, WebQuest</w:t>
            </w:r>
            <w:r w:rsidR="00046357">
              <w:rPr>
                <w:rFonts w:cs="Times New Roman"/>
                <w:bCs/>
                <w:sz w:val="20"/>
                <w:szCs w:val="20"/>
              </w:rPr>
              <w:t>, Grant Proposal, Social Story</w:t>
            </w:r>
          </w:p>
        </w:tc>
      </w:tr>
      <w:tr w:rsidR="002D4F71" w:rsidRPr="003A147F" w14:paraId="0EA57F04" w14:textId="77777777" w:rsidTr="00C50EBA">
        <w:trPr>
          <w:jc w:val="center"/>
        </w:trPr>
        <w:tc>
          <w:tcPr>
            <w:tcW w:w="2527" w:type="pct"/>
          </w:tcPr>
          <w:p w14:paraId="3C10300B" w14:textId="77777777" w:rsidR="002D4F71" w:rsidRPr="00A007F7" w:rsidRDefault="002D4F71" w:rsidP="00C50EBA">
            <w:pPr>
              <w:rPr>
                <w:sz w:val="20"/>
                <w:szCs w:val="20"/>
                <w:lang w:eastAsia="zh-TW"/>
              </w:rPr>
            </w:pPr>
          </w:p>
          <w:p w14:paraId="540FD708" w14:textId="77777777" w:rsidR="002D4F71" w:rsidRPr="00A007F7" w:rsidRDefault="002D4F71" w:rsidP="00C50EBA">
            <w:pPr>
              <w:rPr>
                <w:i/>
                <w:sz w:val="20"/>
                <w:szCs w:val="20"/>
                <w:lang w:eastAsia="zh-TW"/>
              </w:rPr>
            </w:pPr>
            <w:r w:rsidRPr="00A007F7">
              <w:rPr>
                <w:sz w:val="20"/>
                <w:szCs w:val="20"/>
                <w:lang w:eastAsia="zh-TW"/>
              </w:rPr>
              <w:t>Identify a variety of educational technology resources, including tools and professional learning networks, and determine how and when those tools should be used to support instruction and assessment.</w:t>
            </w:r>
            <w:r w:rsidRPr="00A007F7">
              <w:rPr>
                <w:i/>
                <w:sz w:val="20"/>
                <w:szCs w:val="20"/>
                <w:lang w:eastAsia="zh-TW"/>
              </w:rPr>
              <w:t xml:space="preserve"> (INTASC 3, 6, 7, 8; ISTE 1a, 1c, 2b, 3d, 4b, 4c, 4d, 5a, 5b, 7b, 7c; NAEYC 3b, 3c)</w:t>
            </w:r>
          </w:p>
          <w:p w14:paraId="7EB94138" w14:textId="77777777" w:rsidR="002D4F71" w:rsidRPr="00A007F7" w:rsidRDefault="002D4F71" w:rsidP="00C50EBA">
            <w:pPr>
              <w:rPr>
                <w:i/>
                <w:sz w:val="20"/>
                <w:szCs w:val="20"/>
                <w:lang w:eastAsia="zh-TW"/>
              </w:rPr>
            </w:pPr>
          </w:p>
        </w:tc>
        <w:tc>
          <w:tcPr>
            <w:tcW w:w="2473" w:type="pct"/>
          </w:tcPr>
          <w:p w14:paraId="2407F017" w14:textId="77777777" w:rsidR="002D4F71" w:rsidRPr="00A007F7" w:rsidRDefault="002D4F71" w:rsidP="00C50EBA">
            <w:pPr>
              <w:pStyle w:val="ListParagraph"/>
              <w:numPr>
                <w:ilvl w:val="0"/>
                <w:numId w:val="33"/>
              </w:numPr>
              <w:rPr>
                <w:rFonts w:cs="Times New Roman"/>
                <w:sz w:val="20"/>
                <w:szCs w:val="20"/>
                <w:lang w:eastAsia="zh-TW"/>
              </w:rPr>
            </w:pPr>
            <w:proofErr w:type="spellStart"/>
            <w:r w:rsidRPr="00A007F7">
              <w:rPr>
                <w:rFonts w:cs="Times New Roman"/>
                <w:sz w:val="20"/>
                <w:szCs w:val="20"/>
                <w:lang w:eastAsia="zh-TW"/>
              </w:rPr>
              <w:t>Flipgrids</w:t>
            </w:r>
            <w:proofErr w:type="spellEnd"/>
            <w:r w:rsidRPr="00A007F7">
              <w:rPr>
                <w:rFonts w:cs="Times New Roman"/>
                <w:sz w:val="20"/>
                <w:szCs w:val="20"/>
                <w:lang w:eastAsia="zh-TW"/>
              </w:rPr>
              <w:t xml:space="preserve"> - #</w:t>
            </w:r>
            <w:proofErr w:type="spellStart"/>
            <w:r w:rsidRPr="00A007F7">
              <w:rPr>
                <w:rFonts w:cs="Times New Roman"/>
                <w:sz w:val="20"/>
                <w:szCs w:val="20"/>
                <w:lang w:eastAsia="zh-TW"/>
              </w:rPr>
              <w:t>INeLearn</w:t>
            </w:r>
            <w:proofErr w:type="spellEnd"/>
            <w:r w:rsidRPr="00A007F7">
              <w:rPr>
                <w:rFonts w:cs="Times New Roman"/>
                <w:sz w:val="20"/>
                <w:szCs w:val="20"/>
                <w:lang w:eastAsia="zh-TW"/>
              </w:rPr>
              <w:t>, SAMR, Reflection</w:t>
            </w:r>
          </w:p>
          <w:p w14:paraId="5F9267D0" w14:textId="10A4E056" w:rsidR="002D4F71" w:rsidRPr="00A007F7" w:rsidRDefault="002D4F71" w:rsidP="00C50EBA">
            <w:pPr>
              <w:pStyle w:val="Header"/>
              <w:numPr>
                <w:ilvl w:val="0"/>
                <w:numId w:val="33"/>
              </w:numPr>
              <w:rPr>
                <w:rFonts w:cs="Times New Roman"/>
                <w:i/>
                <w:sz w:val="20"/>
                <w:szCs w:val="20"/>
              </w:rPr>
            </w:pPr>
            <w:r w:rsidRPr="00A007F7">
              <w:rPr>
                <w:rFonts w:cs="Times New Roman"/>
                <w:sz w:val="20"/>
                <w:szCs w:val="20"/>
                <w:lang w:eastAsia="zh-TW"/>
              </w:rPr>
              <w:t xml:space="preserve">Assignments – ISTE Standards, Classroom Management, Google Classroom, </w:t>
            </w:r>
            <w:r w:rsidR="007621E6" w:rsidRPr="00A007F7">
              <w:rPr>
                <w:rFonts w:cs="Times New Roman"/>
                <w:sz w:val="20"/>
                <w:szCs w:val="20"/>
                <w:lang w:eastAsia="zh-TW"/>
              </w:rPr>
              <w:t>WebQuest</w:t>
            </w:r>
            <w:r w:rsidR="00046357">
              <w:rPr>
                <w:rFonts w:cs="Times New Roman"/>
                <w:sz w:val="20"/>
                <w:szCs w:val="20"/>
                <w:lang w:eastAsia="zh-TW"/>
              </w:rPr>
              <w:t>, Grant Proposal</w:t>
            </w:r>
          </w:p>
        </w:tc>
      </w:tr>
      <w:tr w:rsidR="002D4F71" w:rsidRPr="003A147F" w14:paraId="1A8290BF" w14:textId="77777777" w:rsidTr="00C50EBA">
        <w:trPr>
          <w:trHeight w:val="647"/>
          <w:jc w:val="center"/>
        </w:trPr>
        <w:tc>
          <w:tcPr>
            <w:tcW w:w="2527" w:type="pct"/>
          </w:tcPr>
          <w:p w14:paraId="7E0677DE" w14:textId="77777777" w:rsidR="002D4F71" w:rsidRPr="00A007F7" w:rsidRDefault="002D4F71" w:rsidP="00C50EBA">
            <w:pPr>
              <w:rPr>
                <w:i/>
                <w:sz w:val="20"/>
                <w:szCs w:val="20"/>
                <w:lang w:eastAsia="zh-TW"/>
              </w:rPr>
            </w:pPr>
            <w:r w:rsidRPr="00A007F7">
              <w:rPr>
                <w:sz w:val="20"/>
                <w:szCs w:val="20"/>
                <w:lang w:eastAsia="zh-TW"/>
              </w:rPr>
              <w:t xml:space="preserve">Identify and select appropriate assistive technologies for use with students with special needs. </w:t>
            </w:r>
            <w:r w:rsidRPr="00A007F7">
              <w:rPr>
                <w:i/>
                <w:sz w:val="20"/>
                <w:szCs w:val="20"/>
                <w:lang w:eastAsia="zh-TW"/>
              </w:rPr>
              <w:t>(INTASC 2; ISTE 2b, 4d, 5a, 7a; NAEYC 3c)</w:t>
            </w:r>
          </w:p>
        </w:tc>
        <w:tc>
          <w:tcPr>
            <w:tcW w:w="2473" w:type="pct"/>
          </w:tcPr>
          <w:p w14:paraId="5931816C" w14:textId="77777777" w:rsidR="002D4F71" w:rsidRPr="00A007F7" w:rsidRDefault="002D4F71" w:rsidP="00C50EBA">
            <w:pPr>
              <w:pStyle w:val="ListParagraph"/>
              <w:numPr>
                <w:ilvl w:val="0"/>
                <w:numId w:val="33"/>
              </w:numPr>
              <w:rPr>
                <w:rFonts w:cs="Times New Roman"/>
                <w:sz w:val="20"/>
                <w:szCs w:val="20"/>
                <w:lang w:eastAsia="zh-TW"/>
              </w:rPr>
            </w:pPr>
            <w:proofErr w:type="spellStart"/>
            <w:r w:rsidRPr="00A007F7">
              <w:rPr>
                <w:rFonts w:cs="Times New Roman"/>
                <w:sz w:val="20"/>
                <w:szCs w:val="20"/>
                <w:lang w:eastAsia="zh-TW"/>
              </w:rPr>
              <w:t>Flipgrid</w:t>
            </w:r>
            <w:proofErr w:type="spellEnd"/>
            <w:r w:rsidRPr="00A007F7">
              <w:rPr>
                <w:rFonts w:cs="Times New Roman"/>
                <w:sz w:val="20"/>
                <w:szCs w:val="20"/>
                <w:lang w:eastAsia="zh-TW"/>
              </w:rPr>
              <w:t xml:space="preserve"> – Assistive Tech in the Classroom</w:t>
            </w:r>
          </w:p>
          <w:p w14:paraId="5B3EFD26" w14:textId="41A03E8F" w:rsidR="002D4F71" w:rsidRPr="00A007F7" w:rsidRDefault="002D4F71" w:rsidP="00C50EBA">
            <w:pPr>
              <w:pStyle w:val="Header"/>
              <w:numPr>
                <w:ilvl w:val="0"/>
                <w:numId w:val="33"/>
              </w:numPr>
              <w:rPr>
                <w:rFonts w:cs="Times New Roman"/>
                <w:sz w:val="20"/>
                <w:szCs w:val="20"/>
              </w:rPr>
            </w:pPr>
            <w:r w:rsidRPr="00A007F7">
              <w:rPr>
                <w:rFonts w:cs="Times New Roman"/>
                <w:sz w:val="20"/>
                <w:szCs w:val="20"/>
                <w:lang w:eastAsia="zh-TW"/>
              </w:rPr>
              <w:t>Assignment</w:t>
            </w:r>
            <w:r w:rsidR="00046357">
              <w:rPr>
                <w:rFonts w:cs="Times New Roman"/>
                <w:sz w:val="20"/>
                <w:szCs w:val="20"/>
                <w:lang w:eastAsia="zh-TW"/>
              </w:rPr>
              <w:t>s</w:t>
            </w:r>
            <w:r w:rsidRPr="00A007F7">
              <w:rPr>
                <w:rFonts w:cs="Times New Roman"/>
                <w:sz w:val="20"/>
                <w:szCs w:val="20"/>
                <w:lang w:eastAsia="zh-TW"/>
              </w:rPr>
              <w:t xml:space="preserve"> – Assistive Technology</w:t>
            </w:r>
            <w:r w:rsidR="00046357">
              <w:rPr>
                <w:rFonts w:cs="Times New Roman"/>
                <w:sz w:val="20"/>
                <w:szCs w:val="20"/>
                <w:lang w:eastAsia="zh-TW"/>
              </w:rPr>
              <w:t>, Social Story</w:t>
            </w:r>
          </w:p>
        </w:tc>
      </w:tr>
    </w:tbl>
    <w:p w14:paraId="1DF79F1E" w14:textId="77777777" w:rsidR="002D4F71" w:rsidRDefault="002D4F71" w:rsidP="002D4F71">
      <w:pPr>
        <w:tabs>
          <w:tab w:val="left" w:pos="540"/>
        </w:tabs>
        <w:rPr>
          <w:rFonts w:ascii="Arial" w:hAnsi="Arial"/>
          <w:b/>
          <w:bCs/>
        </w:rPr>
      </w:pPr>
    </w:p>
    <w:p w14:paraId="2DE465CA" w14:textId="77777777" w:rsidR="002D4F71" w:rsidRDefault="002D4F71" w:rsidP="00991D7C">
      <w:pPr>
        <w:rPr>
          <w:rFonts w:ascii="Arial" w:hAnsi="Arial"/>
          <w:b/>
          <w:bCs/>
        </w:rPr>
      </w:pPr>
    </w:p>
    <w:p w14:paraId="6F3E1849" w14:textId="77777777" w:rsidR="00533F3F" w:rsidRDefault="00533F3F" w:rsidP="007A4F03">
      <w:pPr>
        <w:ind w:left="720"/>
        <w:rPr>
          <w:rFonts w:ascii="Arial" w:hAnsi="Arial"/>
          <w:b/>
          <w:bCs/>
        </w:rPr>
      </w:pPr>
    </w:p>
    <w:p w14:paraId="3C369B03" w14:textId="65D61C4B" w:rsidR="009B3448" w:rsidRPr="00161AF7" w:rsidRDefault="003024A2" w:rsidP="007A4F03">
      <w:pPr>
        <w:ind w:left="720"/>
        <w:rPr>
          <w:rFonts w:ascii="Arial" w:hAnsi="Arial"/>
          <w:bCs/>
          <w:i/>
        </w:rPr>
      </w:pPr>
      <w:r>
        <w:rPr>
          <w:rFonts w:ascii="Arial" w:hAnsi="Arial"/>
          <w:b/>
          <w:bCs/>
          <w:noProof/>
        </w:rPr>
        <w:lastRenderedPageBreak/>
        <mc:AlternateContent>
          <mc:Choice Requires="wps">
            <w:drawing>
              <wp:anchor distT="0" distB="0" distL="114300" distR="114300" simplePos="0" relativeHeight="251659776" behindDoc="0" locked="0" layoutInCell="1" allowOverlap="1" wp14:anchorId="0B4FDC0E" wp14:editId="11B9BDA9">
                <wp:simplePos x="0" y="0"/>
                <wp:positionH relativeFrom="column">
                  <wp:posOffset>31115</wp:posOffset>
                </wp:positionH>
                <wp:positionV relativeFrom="paragraph">
                  <wp:posOffset>-74930</wp:posOffset>
                </wp:positionV>
                <wp:extent cx="320040" cy="247650"/>
                <wp:effectExtent l="107315" t="128270" r="93345" b="1193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3058">
                          <a:off x="0" y="0"/>
                          <a:ext cx="320040" cy="247650"/>
                        </a:xfrm>
                        <a:prstGeom prst="notchedRightArrow">
                          <a:avLst>
                            <a:gd name="adj1" fmla="val 50000"/>
                            <a:gd name="adj2" fmla="val 32308"/>
                          </a:avLst>
                        </a:prstGeom>
                        <a:solidFill>
                          <a:srgbClr val="FFFF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5018097"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9" o:spid="_x0000_s1026" type="#_x0000_t94" style="position:absolute;margin-left:2.45pt;margin-top:-5.85pt;width:25.2pt;height:19.5pt;rotation:133590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PK/00CAACoBAAADgAAAGRycy9lMm9Eb2MueG1srFTbbhMxEH1H4h8sv5NNNkmbrrKpqpQgpAIV&#10;hQ+Y2N6swTdsJ5v06xl70zQFxANiHyyPZ3x8Zs7Mzq/3WpGd8EFaU9PRYEiJMMxyaTY1/fpl9WZG&#10;SYhgOChrRE0PItDrxetX885VorStVVx4giAmVJ2raRujq4oisFZoCAPrhEFnY72GiKbfFNxDh+ha&#10;FeVweFF01nPnLRMh4Olt76SLjN80gsVPTRNEJKqmyC3m1ed1ndZiMYdq48G1kh1pwD+w0CANPnqC&#10;uoUIZOvlb1BaMm+DbeKAWV3YppFM5Bwwm9Hwl2weWnAi54LFCe5UpvD/YNnH3b0nkte0pMSARolu&#10;ttHml8lVKk/nQoVRD+7epwSDu7PseyDGLlswG3Hjve1aARxJjVJ88eJCMgJeJevug+WIDoieK7Vv&#10;vCbeoiKjshwPp7N8ihUh+yzP4SSP2EfC8HCMgk9QRIaucnJ5Mc3yFVAlqMTN+RDfCatJ2tTU2Iht&#10;xD/LTRszzfwC7O5CzFLxY8LAv40oabRC5XegyHSI37EzzmKwQM8xY6Q8y+lCdUREIk8EcqGsknwl&#10;lcqG36yXyhOEr+kKv/4BvBLOw5QhXarHJbr/jpEo/hlDy4gTpaSu6ewUBFWS6K3hud8jSNXvkYAy&#10;R82STL3ca8sPKFkWB+uN443VbK1/pKTDUalp+LEFLyhR7w3KfjWaJFliNibTyxINf+5Zn3vAMISq&#10;aaSk3y5jP49b55NSqY1S7samRmxkfOqpntWRLI4D7l7M27mdo55/MIufAAAA//8DAFBLAwQUAAYA&#10;CAAAACEA9b6NNeAAAAAHAQAADwAAAGRycy9kb3ducmV2LnhtbEyOwUrDQBRF94L/MDzBXTtJa61N&#10;81JEUFBx0VZol9PkNQmZeRMykyb69Y4rXV7u5dyTbkajxYU6V1tGiKcRCOLcFjWXCJ/758kDCOcV&#10;F0pbJoQvcrDJrq9SlRR24C1ddr4UAcIuUQiV920ipcsrMspNbUscurPtjPIhdqUsOjUEuNFyFkX3&#10;0qiaw0OlWnqqKG92vUF47Q8vH6uxOe/1e/T9Zuyx2Q5HxNub8XENwtPo/8bwqx/UIQtOJ9tz4YRG&#10;uFuFIcIkjpcgQr9YzEGcEGbLOcgslf/9sx8AAAD//wMAUEsBAi0AFAAGAAgAAAAhAOSZw8D7AAAA&#10;4QEAABMAAAAAAAAAAAAAAAAAAAAAAFtDb250ZW50X1R5cGVzXS54bWxQSwECLQAUAAYACAAAACEA&#10;I7Jq4dcAAACUAQAACwAAAAAAAAAAAAAAAAAsAQAAX3JlbHMvLnJlbHNQSwECLQAUAAYACAAAACEA&#10;57PK/00CAACoBAAADgAAAAAAAAAAAAAAAAAsAgAAZHJzL2Uyb0RvYy54bWxQSwECLQAUAAYACAAA&#10;ACEA9b6NNeAAAAAHAQAADwAAAAAAAAAAAAAAAAClBAAAZHJzL2Rvd25yZXYueG1sUEsFBgAAAAAE&#10;AAQA8wAAALIFAAAAAA==&#10;" fillcolor="yellow" strokeweight="1pt"/>
            </w:pict>
          </mc:Fallback>
        </mc:AlternateContent>
      </w:r>
      <w:r w:rsidR="009A0CC6">
        <w:rPr>
          <w:rFonts w:ascii="Arial" w:hAnsi="Arial"/>
          <w:b/>
          <w:bCs/>
        </w:rPr>
        <w:t xml:space="preserve">How do the EDCI </w:t>
      </w:r>
      <w:r w:rsidR="0084756A">
        <w:rPr>
          <w:rFonts w:ascii="Arial" w:hAnsi="Arial"/>
          <w:b/>
          <w:bCs/>
        </w:rPr>
        <w:t>32300</w:t>
      </w:r>
      <w:r w:rsidR="006625A0" w:rsidRPr="00161AF7">
        <w:rPr>
          <w:rFonts w:ascii="Arial" w:hAnsi="Arial"/>
          <w:b/>
          <w:bCs/>
        </w:rPr>
        <w:t xml:space="preserve"> course activities align with the NAEYC </w:t>
      </w:r>
      <w:r w:rsidR="006625A0" w:rsidRPr="00161AF7">
        <w:rPr>
          <w:rFonts w:ascii="Arial" w:hAnsi="Arial"/>
          <w:bCs/>
          <w:i/>
        </w:rPr>
        <w:t>(National Association for the Education of Young Children)</w:t>
      </w:r>
      <w:r w:rsidR="006625A0" w:rsidRPr="00161AF7">
        <w:rPr>
          <w:rFonts w:ascii="Arial" w:hAnsi="Arial"/>
          <w:b/>
          <w:bCs/>
        </w:rPr>
        <w:t xml:space="preserve"> and ISTE’s </w:t>
      </w:r>
      <w:r w:rsidR="004A1BF9">
        <w:rPr>
          <w:rFonts w:ascii="Arial" w:hAnsi="Arial"/>
          <w:b/>
          <w:bCs/>
        </w:rPr>
        <w:t>Standards for Educators</w:t>
      </w:r>
      <w:r w:rsidR="002D4F71">
        <w:rPr>
          <w:rFonts w:ascii="Arial" w:hAnsi="Arial"/>
          <w:b/>
          <w:bCs/>
        </w:rPr>
        <w:t>?</w:t>
      </w:r>
    </w:p>
    <w:p w14:paraId="15E58A8C" w14:textId="77777777" w:rsidR="006625A0" w:rsidRPr="00161AF7" w:rsidRDefault="006625A0" w:rsidP="003A147F">
      <w:pPr>
        <w:rPr>
          <w:rFonts w:ascii="Arial" w:hAnsi="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2305"/>
        <w:gridCol w:w="6416"/>
      </w:tblGrid>
      <w:tr w:rsidR="006625A0" w:rsidRPr="00E73BA4" w14:paraId="0FAFB3C6" w14:textId="77777777" w:rsidTr="00C65F29">
        <w:trPr>
          <w:trHeight w:val="710"/>
        </w:trPr>
        <w:tc>
          <w:tcPr>
            <w:tcW w:w="1781" w:type="dxa"/>
            <w:shd w:val="clear" w:color="auto" w:fill="FCFAD2"/>
          </w:tcPr>
          <w:p w14:paraId="17FCBA1C" w14:textId="77777777" w:rsidR="006625A0" w:rsidRPr="00E73BA4" w:rsidRDefault="006625A0" w:rsidP="00A007F7">
            <w:pPr>
              <w:pStyle w:val="Heading2"/>
            </w:pPr>
            <w:r w:rsidRPr="00E73BA4">
              <w:t>Activity</w:t>
            </w:r>
          </w:p>
        </w:tc>
        <w:tc>
          <w:tcPr>
            <w:tcW w:w="2305" w:type="dxa"/>
            <w:shd w:val="clear" w:color="auto" w:fill="FCFAD2"/>
          </w:tcPr>
          <w:p w14:paraId="25823066" w14:textId="77777777" w:rsidR="006625A0" w:rsidRPr="00E73BA4" w:rsidRDefault="006625A0" w:rsidP="00A007F7">
            <w:pPr>
              <w:pStyle w:val="Heading2"/>
            </w:pPr>
            <w:r w:rsidRPr="00E73BA4">
              <w:t>NAEYC Standard</w:t>
            </w:r>
            <w:r w:rsidR="00A15A11" w:rsidRPr="00E73BA4">
              <w:t>(s)</w:t>
            </w:r>
            <w:r w:rsidRPr="00E73BA4">
              <w:t xml:space="preserve"> Addressed</w:t>
            </w:r>
          </w:p>
        </w:tc>
        <w:tc>
          <w:tcPr>
            <w:tcW w:w="6416" w:type="dxa"/>
            <w:shd w:val="clear" w:color="auto" w:fill="FCFAD2"/>
          </w:tcPr>
          <w:p w14:paraId="7DC87EA6" w14:textId="045A069D" w:rsidR="006625A0" w:rsidRPr="00E73BA4" w:rsidRDefault="004A1BF9" w:rsidP="00A007F7">
            <w:pPr>
              <w:pStyle w:val="Heading2"/>
            </w:pPr>
            <w:r>
              <w:t>ISTE</w:t>
            </w:r>
            <w:r w:rsidR="006625A0" w:rsidRPr="00E73BA4">
              <w:t xml:space="preserve"> Standard</w:t>
            </w:r>
            <w:r w:rsidR="00A15A11" w:rsidRPr="00E73BA4">
              <w:t>(s)</w:t>
            </w:r>
            <w:r w:rsidR="006625A0" w:rsidRPr="00E73BA4">
              <w:t xml:space="preserve"> Addressed</w:t>
            </w:r>
          </w:p>
        </w:tc>
      </w:tr>
      <w:tr w:rsidR="006625A0" w:rsidRPr="00E73BA4" w14:paraId="6B1A8280" w14:textId="77777777" w:rsidTr="00C65F29">
        <w:tc>
          <w:tcPr>
            <w:tcW w:w="1781" w:type="dxa"/>
            <w:shd w:val="clear" w:color="auto" w:fill="DAEEF3"/>
          </w:tcPr>
          <w:p w14:paraId="6DE2AC69" w14:textId="77777777" w:rsidR="006625A0" w:rsidRDefault="002D4F71" w:rsidP="00A007F7">
            <w:pPr>
              <w:rPr>
                <w:sz w:val="20"/>
                <w:szCs w:val="20"/>
              </w:rPr>
            </w:pPr>
            <w:r w:rsidRPr="00A007F7">
              <w:rPr>
                <w:sz w:val="20"/>
                <w:szCs w:val="20"/>
              </w:rPr>
              <w:t>Google Docs</w:t>
            </w:r>
          </w:p>
          <w:p w14:paraId="58B36A66" w14:textId="77777777" w:rsidR="000B7E93" w:rsidRDefault="000B7E93" w:rsidP="00A007F7">
            <w:pPr>
              <w:rPr>
                <w:sz w:val="20"/>
                <w:szCs w:val="20"/>
              </w:rPr>
            </w:pPr>
            <w:r>
              <w:rPr>
                <w:sz w:val="20"/>
                <w:szCs w:val="20"/>
              </w:rPr>
              <w:t>Social Story</w:t>
            </w:r>
          </w:p>
          <w:p w14:paraId="1E26C65B" w14:textId="5170B932" w:rsidR="000B7E93" w:rsidRPr="00A007F7" w:rsidRDefault="000B7E93" w:rsidP="00A007F7">
            <w:pPr>
              <w:rPr>
                <w:sz w:val="20"/>
                <w:szCs w:val="20"/>
              </w:rPr>
            </w:pPr>
            <w:r>
              <w:rPr>
                <w:sz w:val="20"/>
                <w:szCs w:val="20"/>
              </w:rPr>
              <w:t>Grant Proposal</w:t>
            </w:r>
          </w:p>
        </w:tc>
        <w:tc>
          <w:tcPr>
            <w:tcW w:w="2305" w:type="dxa"/>
          </w:tcPr>
          <w:p w14:paraId="50946354" w14:textId="77777777" w:rsidR="006625A0" w:rsidRPr="00A007F7" w:rsidRDefault="004319B8" w:rsidP="003A147F">
            <w:pPr>
              <w:rPr>
                <w:bCs/>
                <w:sz w:val="20"/>
                <w:szCs w:val="20"/>
              </w:rPr>
            </w:pPr>
            <w:r w:rsidRPr="00A007F7">
              <w:rPr>
                <w:bCs/>
                <w:sz w:val="20"/>
                <w:szCs w:val="20"/>
              </w:rPr>
              <w:t>#3c (collecting/documenting data)</w:t>
            </w:r>
          </w:p>
        </w:tc>
        <w:tc>
          <w:tcPr>
            <w:tcW w:w="6416" w:type="dxa"/>
          </w:tcPr>
          <w:p w14:paraId="7DDF2F63" w14:textId="58E647DF" w:rsidR="00C65F29" w:rsidRPr="00A007F7" w:rsidRDefault="00C65F29" w:rsidP="00C65F29">
            <w:pPr>
              <w:rPr>
                <w:bCs/>
                <w:sz w:val="20"/>
                <w:szCs w:val="20"/>
              </w:rPr>
            </w:pPr>
            <w:r w:rsidRPr="00A007F7">
              <w:rPr>
                <w:bCs/>
                <w:sz w:val="20"/>
                <w:szCs w:val="20"/>
              </w:rPr>
              <w:t>7a Provide alternative ways for students to demonstrate competency and reflect on their learning using technology. </w:t>
            </w:r>
          </w:p>
          <w:p w14:paraId="7E65C0EB" w14:textId="77777777" w:rsidR="00C65F29" w:rsidRPr="00A007F7" w:rsidRDefault="00C65F29" w:rsidP="00C65F29">
            <w:pPr>
              <w:rPr>
                <w:bCs/>
                <w:sz w:val="20"/>
                <w:szCs w:val="20"/>
              </w:rPr>
            </w:pPr>
          </w:p>
          <w:p w14:paraId="407B6D06" w14:textId="3AAC487D" w:rsidR="00C65F29" w:rsidRPr="00A007F7" w:rsidRDefault="00C65F29" w:rsidP="00C65F29">
            <w:pPr>
              <w:rPr>
                <w:bCs/>
                <w:sz w:val="20"/>
                <w:szCs w:val="20"/>
              </w:rPr>
            </w:pPr>
            <w:r w:rsidRPr="00A007F7">
              <w:rPr>
                <w:bCs/>
                <w:sz w:val="20"/>
                <w:szCs w:val="20"/>
              </w:rPr>
              <w:t>7b Use technology to design and implement a variety of formative and summative assessments that accommodate learner needs, provide timely feedback to students and inform instruction. </w:t>
            </w:r>
          </w:p>
          <w:p w14:paraId="20A6EB96" w14:textId="77777777" w:rsidR="00C65F29" w:rsidRPr="00A007F7" w:rsidRDefault="00C65F29" w:rsidP="00C65F29">
            <w:pPr>
              <w:rPr>
                <w:bCs/>
                <w:sz w:val="20"/>
                <w:szCs w:val="20"/>
              </w:rPr>
            </w:pPr>
          </w:p>
          <w:p w14:paraId="0D2763E8" w14:textId="676227A7" w:rsidR="00C65F29" w:rsidRPr="00A007F7" w:rsidRDefault="00C65F29" w:rsidP="00C65F29">
            <w:pPr>
              <w:rPr>
                <w:bCs/>
                <w:sz w:val="20"/>
                <w:szCs w:val="20"/>
              </w:rPr>
            </w:pPr>
            <w:r w:rsidRPr="00A007F7">
              <w:rPr>
                <w:bCs/>
                <w:sz w:val="20"/>
                <w:szCs w:val="20"/>
              </w:rPr>
              <w:t>7c Use assessment data to guide progress and communicate with students, parents and education stakeholders to build student self-direction.</w:t>
            </w:r>
          </w:p>
          <w:p w14:paraId="67B37849" w14:textId="2C1C51C7" w:rsidR="006625A0" w:rsidRPr="00A007F7" w:rsidRDefault="006625A0" w:rsidP="003A147F">
            <w:pPr>
              <w:rPr>
                <w:bCs/>
                <w:sz w:val="20"/>
                <w:szCs w:val="20"/>
              </w:rPr>
            </w:pPr>
          </w:p>
        </w:tc>
      </w:tr>
      <w:tr w:rsidR="009F29CB" w:rsidRPr="00E73BA4" w14:paraId="61773347" w14:textId="77777777" w:rsidTr="00C65F29">
        <w:tc>
          <w:tcPr>
            <w:tcW w:w="1781" w:type="dxa"/>
            <w:shd w:val="clear" w:color="auto" w:fill="DAEEF3"/>
          </w:tcPr>
          <w:p w14:paraId="7CE19F53" w14:textId="77777777" w:rsidR="009F29CB" w:rsidRDefault="009F29CB" w:rsidP="00A007F7">
            <w:pPr>
              <w:rPr>
                <w:sz w:val="20"/>
                <w:szCs w:val="20"/>
              </w:rPr>
            </w:pPr>
            <w:r w:rsidRPr="00A007F7">
              <w:rPr>
                <w:sz w:val="20"/>
                <w:szCs w:val="20"/>
              </w:rPr>
              <w:t>Google Classroom</w:t>
            </w:r>
          </w:p>
          <w:p w14:paraId="673C943A" w14:textId="77777777" w:rsidR="000B7E93" w:rsidRDefault="000B7E93" w:rsidP="00A007F7">
            <w:pPr>
              <w:rPr>
                <w:sz w:val="20"/>
                <w:szCs w:val="20"/>
              </w:rPr>
            </w:pPr>
            <w:r>
              <w:rPr>
                <w:sz w:val="20"/>
                <w:szCs w:val="20"/>
              </w:rPr>
              <w:t>Social Story</w:t>
            </w:r>
          </w:p>
          <w:p w14:paraId="2903540A" w14:textId="4C6E6FA6" w:rsidR="000B7E93" w:rsidRPr="00A007F7" w:rsidRDefault="000B7E93" w:rsidP="00A007F7">
            <w:pPr>
              <w:rPr>
                <w:sz w:val="20"/>
                <w:szCs w:val="20"/>
              </w:rPr>
            </w:pPr>
            <w:r>
              <w:rPr>
                <w:sz w:val="20"/>
                <w:szCs w:val="20"/>
              </w:rPr>
              <w:t>Grant Proposal</w:t>
            </w:r>
          </w:p>
        </w:tc>
        <w:tc>
          <w:tcPr>
            <w:tcW w:w="2305" w:type="dxa"/>
          </w:tcPr>
          <w:p w14:paraId="1C7B5F9E" w14:textId="77777777" w:rsidR="009F29CB" w:rsidRPr="00A007F7" w:rsidRDefault="009F29CB" w:rsidP="003A147F">
            <w:pPr>
              <w:rPr>
                <w:bCs/>
                <w:sz w:val="20"/>
                <w:szCs w:val="20"/>
              </w:rPr>
            </w:pPr>
            <w:r w:rsidRPr="00A007F7">
              <w:rPr>
                <w:bCs/>
                <w:sz w:val="20"/>
                <w:szCs w:val="20"/>
              </w:rPr>
              <w:t>#4b (effective strategies with technology)</w:t>
            </w:r>
          </w:p>
          <w:p w14:paraId="7FBBD706" w14:textId="440FE9B8" w:rsidR="009F29CB" w:rsidRPr="00A007F7" w:rsidRDefault="009F29CB" w:rsidP="003A147F">
            <w:pPr>
              <w:rPr>
                <w:bCs/>
                <w:sz w:val="20"/>
                <w:szCs w:val="20"/>
              </w:rPr>
            </w:pPr>
            <w:r w:rsidRPr="00A007F7">
              <w:rPr>
                <w:bCs/>
                <w:sz w:val="20"/>
                <w:szCs w:val="20"/>
              </w:rPr>
              <w:t>#6c (using technology to inform &amp; collaborate with children, parents, and other professionals)</w:t>
            </w:r>
          </w:p>
        </w:tc>
        <w:tc>
          <w:tcPr>
            <w:tcW w:w="6416" w:type="dxa"/>
          </w:tcPr>
          <w:p w14:paraId="5EC289CC" w14:textId="77777777" w:rsidR="00C65F29" w:rsidRPr="00A007F7" w:rsidRDefault="00C65F29" w:rsidP="00C65F29">
            <w:pPr>
              <w:rPr>
                <w:bCs/>
                <w:sz w:val="20"/>
                <w:szCs w:val="20"/>
              </w:rPr>
            </w:pPr>
            <w:r w:rsidRPr="00A007F7">
              <w:rPr>
                <w:bCs/>
                <w:sz w:val="20"/>
                <w:szCs w:val="20"/>
              </w:rPr>
              <w:t>4c Use collaborative tools to expand students' authentic, real-world learning experiences by engaging virtually with experts, teams and students, locally and globally.</w:t>
            </w:r>
          </w:p>
          <w:p w14:paraId="682D43FA" w14:textId="77777777" w:rsidR="00C65F29" w:rsidRPr="00A007F7" w:rsidRDefault="00C65F29" w:rsidP="00C65F29">
            <w:pPr>
              <w:rPr>
                <w:bCs/>
                <w:sz w:val="20"/>
                <w:szCs w:val="20"/>
              </w:rPr>
            </w:pPr>
          </w:p>
          <w:p w14:paraId="2B95CB1A" w14:textId="77777777" w:rsidR="00C65F29" w:rsidRPr="00A007F7" w:rsidRDefault="00C65F29" w:rsidP="00C65F29">
            <w:pPr>
              <w:rPr>
                <w:bCs/>
                <w:sz w:val="20"/>
                <w:szCs w:val="20"/>
              </w:rPr>
            </w:pPr>
            <w:r w:rsidRPr="00A007F7">
              <w:rPr>
                <w:bCs/>
                <w:sz w:val="20"/>
                <w:szCs w:val="20"/>
              </w:rPr>
              <w:t>4d Demonstrate cultural competency when communicating with students, parents and colleagues and interact with them as co-collaborators in student learning.</w:t>
            </w:r>
          </w:p>
          <w:p w14:paraId="746B9866" w14:textId="77777777" w:rsidR="00C65F29" w:rsidRPr="00A007F7" w:rsidRDefault="00C65F29" w:rsidP="00C65F29">
            <w:pPr>
              <w:rPr>
                <w:bCs/>
                <w:sz w:val="20"/>
                <w:szCs w:val="20"/>
              </w:rPr>
            </w:pPr>
          </w:p>
          <w:p w14:paraId="780327D7" w14:textId="77777777" w:rsidR="00C65F29" w:rsidRPr="00A007F7" w:rsidRDefault="00C65F29" w:rsidP="00C65F29">
            <w:pPr>
              <w:rPr>
                <w:bCs/>
                <w:sz w:val="20"/>
                <w:szCs w:val="20"/>
              </w:rPr>
            </w:pPr>
            <w:r w:rsidRPr="00A007F7">
              <w:rPr>
                <w:bCs/>
                <w:sz w:val="20"/>
                <w:szCs w:val="20"/>
              </w:rPr>
              <w:t>5c Explore and apply instructional design principles to create innovative digital learning environments that engage and support learning.</w:t>
            </w:r>
          </w:p>
          <w:p w14:paraId="15602270" w14:textId="77777777" w:rsidR="00C65F29" w:rsidRPr="00A007F7" w:rsidRDefault="00C65F29" w:rsidP="00C65F29">
            <w:pPr>
              <w:rPr>
                <w:bCs/>
                <w:sz w:val="20"/>
                <w:szCs w:val="20"/>
              </w:rPr>
            </w:pPr>
          </w:p>
          <w:p w14:paraId="751D8230" w14:textId="1FA03BD1" w:rsidR="00C65F29" w:rsidRPr="00A007F7" w:rsidRDefault="00C65F29" w:rsidP="00C65F29">
            <w:pPr>
              <w:rPr>
                <w:bCs/>
                <w:sz w:val="20"/>
                <w:szCs w:val="20"/>
              </w:rPr>
            </w:pPr>
            <w:r w:rsidRPr="00A007F7">
              <w:rPr>
                <w:bCs/>
                <w:sz w:val="20"/>
                <w:szCs w:val="20"/>
              </w:rPr>
              <w:t>6a Foster a culture where students take ownership of their learning goals and outcomes in both independent and group settings.</w:t>
            </w:r>
          </w:p>
          <w:p w14:paraId="61238243" w14:textId="77777777" w:rsidR="00C65F29" w:rsidRPr="00A007F7" w:rsidRDefault="00C65F29" w:rsidP="00C65F29">
            <w:pPr>
              <w:rPr>
                <w:bCs/>
                <w:sz w:val="20"/>
                <w:szCs w:val="20"/>
              </w:rPr>
            </w:pPr>
          </w:p>
          <w:p w14:paraId="2A492D2B" w14:textId="0D39DDA5" w:rsidR="00C65F29" w:rsidRPr="00A007F7" w:rsidRDefault="00C65F29" w:rsidP="00C65F29">
            <w:pPr>
              <w:rPr>
                <w:bCs/>
                <w:sz w:val="20"/>
                <w:szCs w:val="20"/>
              </w:rPr>
            </w:pPr>
            <w:r w:rsidRPr="00A007F7">
              <w:rPr>
                <w:bCs/>
                <w:sz w:val="20"/>
                <w:szCs w:val="20"/>
              </w:rPr>
              <w:t>6b Manage the use of technology and student learning strategies in digital platforms, virtual environments, hands-on makerspaces or in the field.</w:t>
            </w:r>
          </w:p>
          <w:p w14:paraId="2415CFCC" w14:textId="77777777" w:rsidR="00C65F29" w:rsidRPr="00A007F7" w:rsidRDefault="00C65F29" w:rsidP="00C65F29">
            <w:pPr>
              <w:rPr>
                <w:bCs/>
                <w:sz w:val="20"/>
                <w:szCs w:val="20"/>
              </w:rPr>
            </w:pPr>
          </w:p>
          <w:p w14:paraId="643507C0" w14:textId="77777777" w:rsidR="009F29CB" w:rsidRPr="00A007F7" w:rsidRDefault="009F29CB" w:rsidP="00DC2356">
            <w:pPr>
              <w:rPr>
                <w:bCs/>
                <w:sz w:val="20"/>
                <w:szCs w:val="20"/>
              </w:rPr>
            </w:pPr>
          </w:p>
        </w:tc>
      </w:tr>
      <w:tr w:rsidR="00DC2356" w:rsidRPr="00E73BA4" w14:paraId="3ABA66CA" w14:textId="77777777" w:rsidTr="00C65F29">
        <w:tc>
          <w:tcPr>
            <w:tcW w:w="1781" w:type="dxa"/>
            <w:shd w:val="clear" w:color="auto" w:fill="DAEEF3"/>
          </w:tcPr>
          <w:p w14:paraId="735D3013" w14:textId="77777777" w:rsidR="00DC2356" w:rsidRDefault="00DC2356" w:rsidP="00A007F7">
            <w:pPr>
              <w:rPr>
                <w:sz w:val="20"/>
                <w:szCs w:val="20"/>
              </w:rPr>
            </w:pPr>
            <w:r w:rsidRPr="00A007F7">
              <w:rPr>
                <w:sz w:val="20"/>
                <w:szCs w:val="20"/>
              </w:rPr>
              <w:t>Classroom Management Discussion</w:t>
            </w:r>
          </w:p>
          <w:p w14:paraId="7651AB68" w14:textId="77777777" w:rsidR="000B7E93" w:rsidRDefault="000B7E93" w:rsidP="00A007F7">
            <w:pPr>
              <w:rPr>
                <w:sz w:val="20"/>
                <w:szCs w:val="20"/>
              </w:rPr>
            </w:pPr>
            <w:r>
              <w:rPr>
                <w:sz w:val="20"/>
                <w:szCs w:val="20"/>
              </w:rPr>
              <w:t>Social Story</w:t>
            </w:r>
          </w:p>
          <w:p w14:paraId="20B52E46" w14:textId="1BE9C7E7" w:rsidR="000B7E93" w:rsidRPr="00A007F7" w:rsidRDefault="000B7E93" w:rsidP="00A007F7">
            <w:pPr>
              <w:rPr>
                <w:sz w:val="20"/>
                <w:szCs w:val="20"/>
              </w:rPr>
            </w:pPr>
            <w:r>
              <w:rPr>
                <w:sz w:val="20"/>
                <w:szCs w:val="20"/>
              </w:rPr>
              <w:t>Grant proposal</w:t>
            </w:r>
          </w:p>
        </w:tc>
        <w:tc>
          <w:tcPr>
            <w:tcW w:w="2305" w:type="dxa"/>
          </w:tcPr>
          <w:p w14:paraId="42CC5B74" w14:textId="79888CEF" w:rsidR="00DC2356" w:rsidRPr="00A007F7" w:rsidRDefault="00DC2356" w:rsidP="003A147F">
            <w:pPr>
              <w:rPr>
                <w:bCs/>
                <w:sz w:val="20"/>
                <w:szCs w:val="20"/>
              </w:rPr>
            </w:pPr>
            <w:r w:rsidRPr="00A007F7">
              <w:rPr>
                <w:bCs/>
                <w:sz w:val="20"/>
                <w:szCs w:val="20"/>
              </w:rPr>
              <w:t xml:space="preserve">#6b (knowing about and upholding ethical standards) </w:t>
            </w:r>
          </w:p>
          <w:p w14:paraId="06939B0C" w14:textId="77777777" w:rsidR="00DC2356" w:rsidRPr="00A007F7" w:rsidRDefault="00DC2356" w:rsidP="003A147F">
            <w:pPr>
              <w:rPr>
                <w:bCs/>
                <w:sz w:val="20"/>
                <w:szCs w:val="20"/>
              </w:rPr>
            </w:pPr>
          </w:p>
          <w:p w14:paraId="7D092982" w14:textId="638A5C15" w:rsidR="00DC2356" w:rsidRPr="00A007F7" w:rsidRDefault="00DC2356" w:rsidP="003A147F">
            <w:pPr>
              <w:rPr>
                <w:bCs/>
                <w:sz w:val="20"/>
                <w:szCs w:val="20"/>
              </w:rPr>
            </w:pPr>
            <w:r w:rsidRPr="00A007F7">
              <w:rPr>
                <w:bCs/>
                <w:sz w:val="20"/>
                <w:szCs w:val="20"/>
              </w:rPr>
              <w:t>#6c (using technology to inform &amp; collaborate with children, parents, and other professionals)</w:t>
            </w:r>
          </w:p>
          <w:p w14:paraId="4DFB7535" w14:textId="77777777" w:rsidR="00DC2356" w:rsidRPr="00A007F7" w:rsidRDefault="00DC2356" w:rsidP="003A147F">
            <w:pPr>
              <w:rPr>
                <w:bCs/>
                <w:sz w:val="20"/>
                <w:szCs w:val="20"/>
              </w:rPr>
            </w:pPr>
          </w:p>
          <w:p w14:paraId="61BCF8E3" w14:textId="742FA99D" w:rsidR="00DC2356" w:rsidRPr="00A007F7" w:rsidRDefault="00DC2356" w:rsidP="003A147F">
            <w:pPr>
              <w:rPr>
                <w:bCs/>
                <w:sz w:val="20"/>
                <w:szCs w:val="20"/>
              </w:rPr>
            </w:pPr>
            <w:r w:rsidRPr="00A007F7">
              <w:rPr>
                <w:bCs/>
                <w:sz w:val="20"/>
                <w:szCs w:val="20"/>
              </w:rPr>
              <w:t>#4b (effective strategies with technology)</w:t>
            </w:r>
          </w:p>
        </w:tc>
        <w:tc>
          <w:tcPr>
            <w:tcW w:w="6416" w:type="dxa"/>
          </w:tcPr>
          <w:p w14:paraId="59190E48" w14:textId="50654A38" w:rsidR="00C65F29" w:rsidRPr="00A007F7" w:rsidRDefault="00C65F29" w:rsidP="00C65F29">
            <w:pPr>
              <w:rPr>
                <w:bCs/>
                <w:sz w:val="20"/>
                <w:szCs w:val="20"/>
              </w:rPr>
            </w:pPr>
            <w:r w:rsidRPr="00A007F7">
              <w:rPr>
                <w:bCs/>
                <w:sz w:val="20"/>
                <w:szCs w:val="20"/>
              </w:rPr>
              <w:t>3a Create experiences for learners to make positive, socially responsible contributions and exhibit empathetic behavior online that build relationships and community.</w:t>
            </w:r>
          </w:p>
          <w:p w14:paraId="1371189A" w14:textId="77777777" w:rsidR="00C65F29" w:rsidRPr="00A007F7" w:rsidRDefault="00C65F29" w:rsidP="00C65F29">
            <w:pPr>
              <w:rPr>
                <w:bCs/>
                <w:sz w:val="20"/>
                <w:szCs w:val="20"/>
              </w:rPr>
            </w:pPr>
          </w:p>
          <w:p w14:paraId="5E44978B" w14:textId="3453F1D4" w:rsidR="00C65F29" w:rsidRPr="00A007F7" w:rsidRDefault="00C65F29" w:rsidP="00C65F29">
            <w:pPr>
              <w:rPr>
                <w:bCs/>
                <w:sz w:val="20"/>
                <w:szCs w:val="20"/>
              </w:rPr>
            </w:pPr>
            <w:r w:rsidRPr="00A007F7">
              <w:rPr>
                <w:bCs/>
                <w:sz w:val="20"/>
                <w:szCs w:val="20"/>
              </w:rPr>
              <w:t>3b Establish a learning culture that promotes curiosity and critical examination of online resources and fosters digital literacy and media fluency</w:t>
            </w:r>
          </w:p>
          <w:p w14:paraId="26DD5711" w14:textId="77777777" w:rsidR="00C65F29" w:rsidRPr="00A007F7" w:rsidRDefault="00C65F29" w:rsidP="00C65F29">
            <w:pPr>
              <w:rPr>
                <w:bCs/>
                <w:sz w:val="20"/>
                <w:szCs w:val="20"/>
              </w:rPr>
            </w:pPr>
          </w:p>
          <w:p w14:paraId="40D7E735" w14:textId="77777777" w:rsidR="00C65F29" w:rsidRPr="00A007F7" w:rsidRDefault="00C65F29" w:rsidP="00C65F29">
            <w:pPr>
              <w:rPr>
                <w:bCs/>
                <w:sz w:val="20"/>
                <w:szCs w:val="20"/>
              </w:rPr>
            </w:pPr>
            <w:r w:rsidRPr="00A007F7">
              <w:rPr>
                <w:bCs/>
                <w:sz w:val="20"/>
                <w:szCs w:val="20"/>
              </w:rPr>
              <w:t>3c Mentor students in safe, legal and ethical practices with digital tools and the protection of intellectual rights and property.</w:t>
            </w:r>
          </w:p>
          <w:p w14:paraId="35CDC0CF" w14:textId="77777777" w:rsidR="00C65F29" w:rsidRPr="00A007F7" w:rsidRDefault="00C65F29" w:rsidP="00C65F29">
            <w:pPr>
              <w:rPr>
                <w:bCs/>
                <w:sz w:val="20"/>
                <w:szCs w:val="20"/>
              </w:rPr>
            </w:pPr>
          </w:p>
          <w:p w14:paraId="316A95E6" w14:textId="77777777" w:rsidR="00C65F29" w:rsidRPr="00A007F7" w:rsidRDefault="00C65F29" w:rsidP="00C65F29">
            <w:pPr>
              <w:rPr>
                <w:bCs/>
                <w:sz w:val="20"/>
                <w:szCs w:val="20"/>
              </w:rPr>
            </w:pPr>
            <w:r w:rsidRPr="00A007F7">
              <w:rPr>
                <w:bCs/>
                <w:sz w:val="20"/>
                <w:szCs w:val="20"/>
              </w:rPr>
              <w:t>3d Model and promote management of personal data and digital identity and protect student data privacy.</w:t>
            </w:r>
          </w:p>
          <w:p w14:paraId="61056415" w14:textId="77777777" w:rsidR="00C65F29" w:rsidRPr="00A007F7" w:rsidRDefault="00C65F29" w:rsidP="00C65F29">
            <w:pPr>
              <w:rPr>
                <w:bCs/>
                <w:sz w:val="20"/>
                <w:szCs w:val="20"/>
              </w:rPr>
            </w:pPr>
          </w:p>
          <w:p w14:paraId="07D11257" w14:textId="2CC0A601" w:rsidR="00C65F29" w:rsidRPr="00A007F7" w:rsidRDefault="00C65F29" w:rsidP="00C65F29">
            <w:pPr>
              <w:rPr>
                <w:bCs/>
                <w:sz w:val="20"/>
                <w:szCs w:val="20"/>
              </w:rPr>
            </w:pPr>
            <w:r w:rsidRPr="00A007F7">
              <w:rPr>
                <w:bCs/>
                <w:sz w:val="20"/>
                <w:szCs w:val="20"/>
              </w:rPr>
              <w:t>6b Manage the use of technology and student learning strategies in digital platforms, virtual environments, hands-on makerspaces or in the field.</w:t>
            </w:r>
          </w:p>
          <w:p w14:paraId="74C98377" w14:textId="77777777" w:rsidR="00C65F29" w:rsidRPr="00A007F7" w:rsidRDefault="00C65F29" w:rsidP="00C65F29">
            <w:pPr>
              <w:rPr>
                <w:bCs/>
                <w:sz w:val="20"/>
                <w:szCs w:val="20"/>
              </w:rPr>
            </w:pPr>
          </w:p>
          <w:p w14:paraId="29A504EB" w14:textId="69CDD4E9" w:rsidR="00DC2356" w:rsidRPr="00A007F7" w:rsidRDefault="00DC2356" w:rsidP="00C65F29">
            <w:pPr>
              <w:rPr>
                <w:bCs/>
                <w:sz w:val="20"/>
                <w:szCs w:val="20"/>
              </w:rPr>
            </w:pPr>
          </w:p>
        </w:tc>
      </w:tr>
      <w:tr w:rsidR="006625A0" w:rsidRPr="00E73BA4" w14:paraId="51C3D2DE" w14:textId="77777777" w:rsidTr="00C65F29">
        <w:tc>
          <w:tcPr>
            <w:tcW w:w="1781" w:type="dxa"/>
            <w:shd w:val="clear" w:color="auto" w:fill="DAEEF3"/>
          </w:tcPr>
          <w:p w14:paraId="21417567" w14:textId="77777777" w:rsidR="006625A0" w:rsidRPr="00A007F7" w:rsidRDefault="0038616D" w:rsidP="00A007F7">
            <w:pPr>
              <w:rPr>
                <w:sz w:val="20"/>
                <w:szCs w:val="20"/>
              </w:rPr>
            </w:pPr>
            <w:r w:rsidRPr="00A007F7">
              <w:rPr>
                <w:sz w:val="20"/>
                <w:szCs w:val="20"/>
              </w:rPr>
              <w:t xml:space="preserve">Personal </w:t>
            </w:r>
            <w:proofErr w:type="spellStart"/>
            <w:r w:rsidRPr="00A007F7">
              <w:rPr>
                <w:sz w:val="20"/>
                <w:szCs w:val="20"/>
              </w:rPr>
              <w:t>Blendspace</w:t>
            </w:r>
            <w:proofErr w:type="spellEnd"/>
            <w:r w:rsidRPr="00A007F7">
              <w:rPr>
                <w:sz w:val="20"/>
                <w:szCs w:val="20"/>
              </w:rPr>
              <w:t xml:space="preserve"> </w:t>
            </w:r>
          </w:p>
          <w:p w14:paraId="730D5D9C" w14:textId="16A0E98D" w:rsidR="009F29CB" w:rsidRPr="00A007F7" w:rsidRDefault="002D4F71" w:rsidP="00A007F7">
            <w:pPr>
              <w:rPr>
                <w:sz w:val="20"/>
                <w:szCs w:val="20"/>
              </w:rPr>
            </w:pPr>
            <w:r w:rsidRPr="00A007F7">
              <w:rPr>
                <w:sz w:val="20"/>
                <w:szCs w:val="20"/>
              </w:rPr>
              <w:t>#</w:t>
            </w:r>
            <w:proofErr w:type="spellStart"/>
            <w:r w:rsidR="009F29CB" w:rsidRPr="00A007F7">
              <w:rPr>
                <w:sz w:val="20"/>
                <w:szCs w:val="20"/>
              </w:rPr>
              <w:t>INeLearn</w:t>
            </w:r>
            <w:proofErr w:type="spellEnd"/>
            <w:r w:rsidR="009F29CB" w:rsidRPr="00A007F7">
              <w:rPr>
                <w:sz w:val="20"/>
                <w:szCs w:val="20"/>
              </w:rPr>
              <w:t xml:space="preserve"> discussion</w:t>
            </w:r>
          </w:p>
        </w:tc>
        <w:tc>
          <w:tcPr>
            <w:tcW w:w="2305" w:type="dxa"/>
          </w:tcPr>
          <w:p w14:paraId="62CD2647" w14:textId="77777777" w:rsidR="006625A0" w:rsidRPr="00A007F7" w:rsidRDefault="004319B8" w:rsidP="003A147F">
            <w:pPr>
              <w:rPr>
                <w:bCs/>
                <w:sz w:val="20"/>
                <w:szCs w:val="20"/>
              </w:rPr>
            </w:pPr>
            <w:r w:rsidRPr="00A007F7">
              <w:rPr>
                <w:bCs/>
                <w:sz w:val="20"/>
                <w:szCs w:val="20"/>
              </w:rPr>
              <w:t>#4b (effective strategies with technology)</w:t>
            </w:r>
          </w:p>
        </w:tc>
        <w:tc>
          <w:tcPr>
            <w:tcW w:w="6416" w:type="dxa"/>
          </w:tcPr>
          <w:p w14:paraId="7E5B029C" w14:textId="69706B4A" w:rsidR="009F29CB" w:rsidRPr="00A007F7" w:rsidRDefault="009F29CB" w:rsidP="009F29CB">
            <w:pPr>
              <w:rPr>
                <w:bCs/>
                <w:sz w:val="20"/>
                <w:szCs w:val="20"/>
              </w:rPr>
            </w:pPr>
            <w:r w:rsidRPr="00A007F7">
              <w:rPr>
                <w:bCs/>
                <w:sz w:val="20"/>
                <w:szCs w:val="20"/>
              </w:rPr>
              <w:t>1b Pursue professional interests by creating and actively participating in local and global learning networks.</w:t>
            </w:r>
          </w:p>
          <w:p w14:paraId="39F658C7" w14:textId="77777777" w:rsidR="009F29CB" w:rsidRPr="00A007F7" w:rsidRDefault="009F29CB" w:rsidP="009F29CB">
            <w:pPr>
              <w:rPr>
                <w:bCs/>
                <w:sz w:val="20"/>
                <w:szCs w:val="20"/>
              </w:rPr>
            </w:pPr>
          </w:p>
          <w:p w14:paraId="66ADB30A" w14:textId="77777777" w:rsidR="006625A0" w:rsidRPr="00A007F7" w:rsidRDefault="009F29CB" w:rsidP="003A147F">
            <w:pPr>
              <w:rPr>
                <w:bCs/>
                <w:sz w:val="20"/>
                <w:szCs w:val="20"/>
              </w:rPr>
            </w:pPr>
            <w:r w:rsidRPr="00A007F7">
              <w:rPr>
                <w:bCs/>
                <w:sz w:val="20"/>
                <w:szCs w:val="20"/>
              </w:rPr>
              <w:t>1c Stay current with research that supports improved student learning outcomes, including findings from the learning sciences.</w:t>
            </w:r>
          </w:p>
          <w:p w14:paraId="30BA61E6" w14:textId="77777777" w:rsidR="0086796B" w:rsidRPr="00A007F7" w:rsidRDefault="0086796B" w:rsidP="003A147F">
            <w:pPr>
              <w:rPr>
                <w:bCs/>
                <w:sz w:val="20"/>
                <w:szCs w:val="20"/>
              </w:rPr>
            </w:pPr>
          </w:p>
          <w:p w14:paraId="794A712B" w14:textId="77777777" w:rsidR="0086796B" w:rsidRPr="00A007F7" w:rsidRDefault="0086796B" w:rsidP="0086796B">
            <w:pPr>
              <w:rPr>
                <w:bCs/>
                <w:sz w:val="20"/>
                <w:szCs w:val="20"/>
              </w:rPr>
            </w:pPr>
            <w:r w:rsidRPr="00A007F7">
              <w:rPr>
                <w:bCs/>
                <w:sz w:val="20"/>
                <w:szCs w:val="20"/>
              </w:rPr>
              <w:t>3d Model and promote management of personal data and digital identity and protect student data privacy.</w:t>
            </w:r>
          </w:p>
          <w:p w14:paraId="73424E54" w14:textId="2A9BE6EA" w:rsidR="0086796B" w:rsidRPr="00A007F7" w:rsidRDefault="0086796B" w:rsidP="003A147F">
            <w:pPr>
              <w:rPr>
                <w:bCs/>
                <w:sz w:val="20"/>
                <w:szCs w:val="20"/>
              </w:rPr>
            </w:pPr>
          </w:p>
        </w:tc>
      </w:tr>
      <w:tr w:rsidR="004319B8" w:rsidRPr="00E73BA4" w14:paraId="1F121A48" w14:textId="77777777" w:rsidTr="00C65F29">
        <w:tc>
          <w:tcPr>
            <w:tcW w:w="1781" w:type="dxa"/>
            <w:shd w:val="clear" w:color="auto" w:fill="DAEEF3"/>
          </w:tcPr>
          <w:p w14:paraId="1B5D953E" w14:textId="77777777" w:rsidR="00B24629" w:rsidRDefault="002D4F71" w:rsidP="00A007F7">
            <w:pPr>
              <w:rPr>
                <w:sz w:val="20"/>
                <w:szCs w:val="20"/>
              </w:rPr>
            </w:pPr>
            <w:r w:rsidRPr="00A007F7">
              <w:rPr>
                <w:sz w:val="20"/>
                <w:szCs w:val="20"/>
              </w:rPr>
              <w:lastRenderedPageBreak/>
              <w:t>Assistive Technology discussion and project</w:t>
            </w:r>
          </w:p>
          <w:p w14:paraId="0A16BF5E" w14:textId="6B27B931" w:rsidR="000B7E93" w:rsidRPr="00A007F7" w:rsidRDefault="000B7E93" w:rsidP="00A007F7">
            <w:pPr>
              <w:rPr>
                <w:sz w:val="20"/>
                <w:szCs w:val="20"/>
              </w:rPr>
            </w:pPr>
            <w:r>
              <w:rPr>
                <w:sz w:val="20"/>
                <w:szCs w:val="20"/>
              </w:rPr>
              <w:t>Social Story</w:t>
            </w:r>
          </w:p>
        </w:tc>
        <w:tc>
          <w:tcPr>
            <w:tcW w:w="2305" w:type="dxa"/>
          </w:tcPr>
          <w:p w14:paraId="25B836BE" w14:textId="27B1E2A3" w:rsidR="004319B8" w:rsidRPr="00A007F7" w:rsidRDefault="0075496E" w:rsidP="004319B8">
            <w:pPr>
              <w:rPr>
                <w:bCs/>
                <w:sz w:val="20"/>
                <w:szCs w:val="20"/>
              </w:rPr>
            </w:pPr>
            <w:r w:rsidRPr="00A007F7">
              <w:rPr>
                <w:bCs/>
                <w:sz w:val="20"/>
                <w:szCs w:val="20"/>
              </w:rPr>
              <w:t xml:space="preserve">#3d (assistive technology; </w:t>
            </w:r>
            <w:r w:rsidR="004319B8" w:rsidRPr="00A007F7">
              <w:rPr>
                <w:bCs/>
                <w:sz w:val="20"/>
                <w:szCs w:val="20"/>
              </w:rPr>
              <w:t xml:space="preserve">#6c </w:t>
            </w:r>
          </w:p>
        </w:tc>
        <w:tc>
          <w:tcPr>
            <w:tcW w:w="6416" w:type="dxa"/>
          </w:tcPr>
          <w:p w14:paraId="0BB3E841" w14:textId="77777777" w:rsidR="00810C46" w:rsidRPr="00A007F7" w:rsidRDefault="00810C46" w:rsidP="00810C46">
            <w:pPr>
              <w:rPr>
                <w:bCs/>
                <w:sz w:val="20"/>
                <w:szCs w:val="20"/>
              </w:rPr>
            </w:pPr>
            <w:r w:rsidRPr="00A007F7">
              <w:rPr>
                <w:bCs/>
                <w:sz w:val="20"/>
                <w:szCs w:val="20"/>
              </w:rPr>
              <w:t>2b Advocate for equitable access to educational technology, digital content and learning opportunities to meet the diverse needs of all students.</w:t>
            </w:r>
          </w:p>
          <w:p w14:paraId="45027E4B" w14:textId="77777777" w:rsidR="00810C46" w:rsidRPr="00A007F7" w:rsidRDefault="00810C46" w:rsidP="003A147F">
            <w:pPr>
              <w:rPr>
                <w:bCs/>
                <w:sz w:val="20"/>
                <w:szCs w:val="20"/>
              </w:rPr>
            </w:pPr>
          </w:p>
          <w:p w14:paraId="4D99CB8A" w14:textId="0CAEC46B" w:rsidR="0059115A" w:rsidRPr="00A007F7" w:rsidRDefault="009F29CB" w:rsidP="003A147F">
            <w:pPr>
              <w:rPr>
                <w:bCs/>
                <w:sz w:val="20"/>
                <w:szCs w:val="20"/>
              </w:rPr>
            </w:pPr>
            <w:r w:rsidRPr="00A007F7">
              <w:rPr>
                <w:bCs/>
                <w:sz w:val="20"/>
                <w:szCs w:val="20"/>
              </w:rPr>
              <w:t xml:space="preserve">2c </w:t>
            </w:r>
            <w:r w:rsidR="0075496E" w:rsidRPr="00A007F7">
              <w:rPr>
                <w:bCs/>
                <w:sz w:val="20"/>
                <w:szCs w:val="20"/>
              </w:rPr>
              <w:t xml:space="preserve">Model for colleagues </w:t>
            </w:r>
            <w:r w:rsidRPr="00A007F7">
              <w:rPr>
                <w:bCs/>
                <w:sz w:val="20"/>
                <w:szCs w:val="20"/>
              </w:rPr>
              <w:t>the identification, exploration, evaluation, curation and adoption of new digital resources and tools for learning.</w:t>
            </w:r>
          </w:p>
          <w:p w14:paraId="6C31CB0B" w14:textId="77777777" w:rsidR="00810C46" w:rsidRPr="00A007F7" w:rsidRDefault="00810C46" w:rsidP="003A147F">
            <w:pPr>
              <w:rPr>
                <w:bCs/>
                <w:sz w:val="20"/>
                <w:szCs w:val="20"/>
              </w:rPr>
            </w:pPr>
          </w:p>
          <w:p w14:paraId="20224F5E" w14:textId="77777777" w:rsidR="00810C46" w:rsidRPr="00A007F7" w:rsidRDefault="00810C46" w:rsidP="00810C46">
            <w:pPr>
              <w:rPr>
                <w:bCs/>
                <w:sz w:val="20"/>
                <w:szCs w:val="20"/>
              </w:rPr>
            </w:pPr>
            <w:r w:rsidRPr="00A007F7">
              <w:rPr>
                <w:bCs/>
                <w:sz w:val="20"/>
                <w:szCs w:val="20"/>
              </w:rPr>
              <w:t>5a Use technology to create, adapt and personalize learning experiences that foster independent learning and accommodate learner differences and needs.</w:t>
            </w:r>
          </w:p>
          <w:p w14:paraId="5F4B81A5" w14:textId="77777777" w:rsidR="00810C46" w:rsidRPr="00A007F7" w:rsidRDefault="00810C46" w:rsidP="00810C46">
            <w:pPr>
              <w:rPr>
                <w:bCs/>
                <w:sz w:val="20"/>
                <w:szCs w:val="20"/>
              </w:rPr>
            </w:pPr>
          </w:p>
          <w:p w14:paraId="6EB96F21" w14:textId="77777777" w:rsidR="00810C46" w:rsidRPr="00A007F7" w:rsidRDefault="00810C46" w:rsidP="00810C46">
            <w:pPr>
              <w:rPr>
                <w:bCs/>
                <w:sz w:val="20"/>
                <w:szCs w:val="20"/>
              </w:rPr>
            </w:pPr>
            <w:r w:rsidRPr="00A007F7">
              <w:rPr>
                <w:bCs/>
                <w:sz w:val="20"/>
                <w:szCs w:val="20"/>
              </w:rPr>
              <w:t>5b Design authentic learning activities that align with content area standards and use digital tools and resources to maximize active, deep learning.</w:t>
            </w:r>
          </w:p>
          <w:p w14:paraId="5AE93D2C" w14:textId="77777777" w:rsidR="00810C46" w:rsidRPr="00A007F7" w:rsidRDefault="00810C46" w:rsidP="00810C46">
            <w:pPr>
              <w:rPr>
                <w:bCs/>
                <w:sz w:val="20"/>
                <w:szCs w:val="20"/>
              </w:rPr>
            </w:pPr>
          </w:p>
          <w:p w14:paraId="40DCA850" w14:textId="77777777" w:rsidR="00810C46" w:rsidRPr="00A007F7" w:rsidRDefault="00810C46" w:rsidP="00810C46">
            <w:pPr>
              <w:rPr>
                <w:bCs/>
                <w:sz w:val="20"/>
                <w:szCs w:val="20"/>
              </w:rPr>
            </w:pPr>
            <w:r w:rsidRPr="00A007F7">
              <w:rPr>
                <w:bCs/>
                <w:sz w:val="20"/>
                <w:szCs w:val="20"/>
              </w:rPr>
              <w:t>5c Explore and apply instructional design principles to create innovative digital learning environments that engage and support learning.</w:t>
            </w:r>
          </w:p>
          <w:p w14:paraId="21C85FDB" w14:textId="4AE90139" w:rsidR="00810C46" w:rsidRPr="00A007F7" w:rsidRDefault="00810C46" w:rsidP="003A147F">
            <w:pPr>
              <w:rPr>
                <w:bCs/>
                <w:sz w:val="20"/>
                <w:szCs w:val="20"/>
              </w:rPr>
            </w:pPr>
          </w:p>
        </w:tc>
      </w:tr>
      <w:tr w:rsidR="004319B8" w:rsidRPr="00E73BA4" w14:paraId="25276E86" w14:textId="77777777" w:rsidTr="00C65F29">
        <w:tc>
          <w:tcPr>
            <w:tcW w:w="1781" w:type="dxa"/>
            <w:shd w:val="clear" w:color="auto" w:fill="DAEEF3"/>
          </w:tcPr>
          <w:p w14:paraId="14870EF4" w14:textId="23FD7BC7" w:rsidR="00B24629" w:rsidRPr="00A007F7" w:rsidRDefault="004319B8" w:rsidP="00A007F7">
            <w:pPr>
              <w:rPr>
                <w:sz w:val="20"/>
                <w:szCs w:val="20"/>
              </w:rPr>
            </w:pPr>
            <w:r w:rsidRPr="00A007F7">
              <w:rPr>
                <w:sz w:val="20"/>
                <w:szCs w:val="20"/>
              </w:rPr>
              <w:t>WebQuest Project</w:t>
            </w:r>
          </w:p>
        </w:tc>
        <w:tc>
          <w:tcPr>
            <w:tcW w:w="2305" w:type="dxa"/>
          </w:tcPr>
          <w:p w14:paraId="1C557578" w14:textId="77777777" w:rsidR="004319B8" w:rsidRPr="00A007F7" w:rsidRDefault="00FC5D8F" w:rsidP="003A147F">
            <w:pPr>
              <w:rPr>
                <w:bCs/>
                <w:sz w:val="20"/>
                <w:szCs w:val="20"/>
              </w:rPr>
            </w:pPr>
            <w:r w:rsidRPr="00A007F7">
              <w:rPr>
                <w:bCs/>
                <w:sz w:val="20"/>
                <w:szCs w:val="20"/>
              </w:rPr>
              <w:t>#5c, #6c, #4b</w:t>
            </w:r>
          </w:p>
        </w:tc>
        <w:tc>
          <w:tcPr>
            <w:tcW w:w="6416" w:type="dxa"/>
          </w:tcPr>
          <w:p w14:paraId="6BB0A364" w14:textId="77777777" w:rsidR="009F29CB" w:rsidRPr="00A007F7" w:rsidRDefault="009F29CB" w:rsidP="009F29CB">
            <w:pPr>
              <w:rPr>
                <w:bCs/>
                <w:sz w:val="20"/>
                <w:szCs w:val="20"/>
              </w:rPr>
            </w:pPr>
            <w:r w:rsidRPr="00A007F7">
              <w:rPr>
                <w:bCs/>
                <w:sz w:val="20"/>
                <w:szCs w:val="20"/>
              </w:rPr>
              <w:t>3a Create experiences for learners to make positive, socially responsible contributions and exhibit empathetic behavior online that build relationships and community.</w:t>
            </w:r>
          </w:p>
          <w:p w14:paraId="40575DC3" w14:textId="77777777" w:rsidR="004319B8" w:rsidRPr="00A007F7" w:rsidRDefault="004319B8" w:rsidP="003A147F">
            <w:pPr>
              <w:rPr>
                <w:bCs/>
                <w:sz w:val="20"/>
                <w:szCs w:val="20"/>
              </w:rPr>
            </w:pPr>
          </w:p>
          <w:p w14:paraId="76450913" w14:textId="77777777" w:rsidR="009F29CB" w:rsidRPr="00A007F7" w:rsidRDefault="009F29CB" w:rsidP="009F29CB">
            <w:pPr>
              <w:rPr>
                <w:bCs/>
                <w:sz w:val="20"/>
                <w:szCs w:val="20"/>
              </w:rPr>
            </w:pPr>
            <w:r w:rsidRPr="00A007F7">
              <w:rPr>
                <w:bCs/>
                <w:sz w:val="20"/>
                <w:szCs w:val="20"/>
              </w:rPr>
              <w:t>3b Establish a learning culture that promotes curiosity and critical examination of online resources and fosters digital literacy and media fluency.</w:t>
            </w:r>
          </w:p>
          <w:p w14:paraId="75B35AFA" w14:textId="77777777" w:rsidR="00C65F29" w:rsidRPr="00A007F7" w:rsidRDefault="00C65F29" w:rsidP="009F29CB">
            <w:pPr>
              <w:rPr>
                <w:bCs/>
                <w:sz w:val="20"/>
                <w:szCs w:val="20"/>
              </w:rPr>
            </w:pPr>
          </w:p>
          <w:p w14:paraId="6393B124" w14:textId="7A5F230F" w:rsidR="00C65F29" w:rsidRPr="00A007F7" w:rsidRDefault="00C65F29" w:rsidP="00C65F29">
            <w:pPr>
              <w:rPr>
                <w:bCs/>
                <w:sz w:val="20"/>
                <w:szCs w:val="20"/>
              </w:rPr>
            </w:pPr>
            <w:r w:rsidRPr="00A007F7">
              <w:rPr>
                <w:bCs/>
                <w:sz w:val="20"/>
                <w:szCs w:val="20"/>
              </w:rPr>
              <w:t>5a Use technology to create, adapt and personalize learning experiences that foster independent learning and accommodate learner differences and needs.</w:t>
            </w:r>
          </w:p>
          <w:p w14:paraId="0421BCF8" w14:textId="77777777" w:rsidR="00C65F29" w:rsidRPr="00A007F7" w:rsidRDefault="00C65F29" w:rsidP="00C65F29">
            <w:pPr>
              <w:rPr>
                <w:bCs/>
                <w:sz w:val="20"/>
                <w:szCs w:val="20"/>
              </w:rPr>
            </w:pPr>
          </w:p>
          <w:p w14:paraId="6E0C2384" w14:textId="1FBEAB6C" w:rsidR="00C65F29" w:rsidRPr="00A007F7" w:rsidRDefault="00C65F29" w:rsidP="00C65F29">
            <w:pPr>
              <w:rPr>
                <w:bCs/>
                <w:sz w:val="20"/>
                <w:szCs w:val="20"/>
              </w:rPr>
            </w:pPr>
            <w:r w:rsidRPr="00A007F7">
              <w:rPr>
                <w:bCs/>
                <w:sz w:val="20"/>
                <w:szCs w:val="20"/>
              </w:rPr>
              <w:t>5b Design authentic learning activities that align with content area standards and use digital tools and resources to maximize active, deep learning.</w:t>
            </w:r>
          </w:p>
          <w:p w14:paraId="1D5B37BC" w14:textId="77777777" w:rsidR="00C65F29" w:rsidRPr="00A007F7" w:rsidRDefault="00C65F29" w:rsidP="00C65F29">
            <w:pPr>
              <w:rPr>
                <w:bCs/>
                <w:sz w:val="20"/>
                <w:szCs w:val="20"/>
              </w:rPr>
            </w:pPr>
          </w:p>
          <w:p w14:paraId="499A8649" w14:textId="070273D1" w:rsidR="00C65F29" w:rsidRPr="00A007F7" w:rsidRDefault="00C65F29" w:rsidP="00C65F29">
            <w:pPr>
              <w:rPr>
                <w:bCs/>
                <w:sz w:val="20"/>
                <w:szCs w:val="20"/>
              </w:rPr>
            </w:pPr>
            <w:r w:rsidRPr="00A007F7">
              <w:rPr>
                <w:bCs/>
                <w:sz w:val="20"/>
                <w:szCs w:val="20"/>
              </w:rPr>
              <w:t>5c Explore and apply instructional design principles to create innovative digital learning environments that engage and support learning.</w:t>
            </w:r>
          </w:p>
          <w:p w14:paraId="7CB624AC" w14:textId="77777777" w:rsidR="00C65F29" w:rsidRPr="00A007F7" w:rsidRDefault="00C65F29" w:rsidP="009F29CB">
            <w:pPr>
              <w:rPr>
                <w:bCs/>
                <w:sz w:val="20"/>
                <w:szCs w:val="20"/>
              </w:rPr>
            </w:pPr>
          </w:p>
          <w:p w14:paraId="2B8DC0A1" w14:textId="3EAD126B" w:rsidR="00C65F29" w:rsidRPr="00A007F7" w:rsidRDefault="00C65F29" w:rsidP="00C65F29">
            <w:pPr>
              <w:rPr>
                <w:bCs/>
                <w:sz w:val="20"/>
                <w:szCs w:val="20"/>
              </w:rPr>
            </w:pPr>
            <w:r w:rsidRPr="00A007F7">
              <w:rPr>
                <w:bCs/>
                <w:sz w:val="20"/>
                <w:szCs w:val="20"/>
              </w:rPr>
              <w:t>6c Create learning opportunities that challenge students to use a design process and computational thinking to innovate and solve problems. </w:t>
            </w:r>
          </w:p>
          <w:p w14:paraId="10A861A0" w14:textId="77777777" w:rsidR="00C65F29" w:rsidRPr="00A007F7" w:rsidRDefault="00C65F29" w:rsidP="00C65F29">
            <w:pPr>
              <w:rPr>
                <w:bCs/>
                <w:sz w:val="20"/>
                <w:szCs w:val="20"/>
              </w:rPr>
            </w:pPr>
          </w:p>
          <w:p w14:paraId="08B6937C" w14:textId="2B690DF5" w:rsidR="00C65F29" w:rsidRPr="00A007F7" w:rsidRDefault="00C65F29" w:rsidP="00C65F29">
            <w:pPr>
              <w:rPr>
                <w:bCs/>
                <w:sz w:val="20"/>
                <w:szCs w:val="20"/>
              </w:rPr>
            </w:pPr>
            <w:r w:rsidRPr="00A007F7">
              <w:rPr>
                <w:bCs/>
                <w:sz w:val="20"/>
                <w:szCs w:val="20"/>
              </w:rPr>
              <w:t>6d Model and nurture creativity and creative expression to communicate ideas, knowledge or connections.</w:t>
            </w:r>
          </w:p>
          <w:p w14:paraId="7FF8BD02" w14:textId="77777777" w:rsidR="00C65F29" w:rsidRPr="00A007F7" w:rsidRDefault="00C65F29" w:rsidP="009F29CB">
            <w:pPr>
              <w:rPr>
                <w:bCs/>
                <w:sz w:val="20"/>
                <w:szCs w:val="20"/>
              </w:rPr>
            </w:pPr>
          </w:p>
          <w:p w14:paraId="2A55C6AD" w14:textId="77777777" w:rsidR="00C65F29" w:rsidRPr="00A007F7" w:rsidRDefault="00C65F29" w:rsidP="00C65F29">
            <w:pPr>
              <w:rPr>
                <w:bCs/>
                <w:sz w:val="20"/>
                <w:szCs w:val="20"/>
              </w:rPr>
            </w:pPr>
            <w:r w:rsidRPr="00A007F7">
              <w:rPr>
                <w:bCs/>
                <w:sz w:val="20"/>
                <w:szCs w:val="20"/>
              </w:rPr>
              <w:t>7a Provide alternative ways for students to demonstrate competency and reflect on their learning using technology. </w:t>
            </w:r>
          </w:p>
          <w:p w14:paraId="1588335F" w14:textId="72B4E617" w:rsidR="009F29CB" w:rsidRPr="00A007F7" w:rsidRDefault="009F29CB" w:rsidP="003A147F">
            <w:pPr>
              <w:rPr>
                <w:bCs/>
                <w:sz w:val="20"/>
                <w:szCs w:val="20"/>
              </w:rPr>
            </w:pPr>
          </w:p>
        </w:tc>
      </w:tr>
      <w:tr w:rsidR="004319B8" w:rsidRPr="00E73BA4" w14:paraId="7F8D2D8C" w14:textId="77777777" w:rsidTr="00C65F29">
        <w:trPr>
          <w:trHeight w:val="1574"/>
        </w:trPr>
        <w:tc>
          <w:tcPr>
            <w:tcW w:w="1781" w:type="dxa"/>
            <w:shd w:val="clear" w:color="auto" w:fill="DAEEF3"/>
          </w:tcPr>
          <w:p w14:paraId="74C7C831" w14:textId="6E504FAB" w:rsidR="004319B8" w:rsidRPr="00A007F7" w:rsidRDefault="0075496E" w:rsidP="00A007F7">
            <w:pPr>
              <w:rPr>
                <w:sz w:val="20"/>
                <w:szCs w:val="20"/>
              </w:rPr>
            </w:pPr>
            <w:r w:rsidRPr="00A007F7">
              <w:rPr>
                <w:sz w:val="20"/>
                <w:szCs w:val="20"/>
              </w:rPr>
              <w:t xml:space="preserve">All </w:t>
            </w:r>
            <w:r w:rsidR="004319B8" w:rsidRPr="00A007F7">
              <w:rPr>
                <w:sz w:val="20"/>
                <w:szCs w:val="20"/>
              </w:rPr>
              <w:t>Discussions</w:t>
            </w:r>
          </w:p>
        </w:tc>
        <w:tc>
          <w:tcPr>
            <w:tcW w:w="2305" w:type="dxa"/>
          </w:tcPr>
          <w:p w14:paraId="2F5804E0" w14:textId="0925DD33" w:rsidR="004319B8" w:rsidRPr="00A007F7" w:rsidRDefault="004319B8" w:rsidP="003A147F">
            <w:pPr>
              <w:rPr>
                <w:bCs/>
                <w:sz w:val="20"/>
                <w:szCs w:val="20"/>
              </w:rPr>
            </w:pPr>
            <w:r w:rsidRPr="00A007F7">
              <w:rPr>
                <w:bCs/>
                <w:sz w:val="20"/>
                <w:szCs w:val="20"/>
              </w:rPr>
              <w:t>#3d (assistive technology)</w:t>
            </w:r>
            <w:r w:rsidR="00731053" w:rsidRPr="00A007F7">
              <w:rPr>
                <w:bCs/>
                <w:sz w:val="20"/>
                <w:szCs w:val="20"/>
              </w:rPr>
              <w:t>,</w:t>
            </w:r>
            <w:r w:rsidR="00FC5D8F" w:rsidRPr="00A007F7">
              <w:rPr>
                <w:bCs/>
                <w:sz w:val="20"/>
                <w:szCs w:val="20"/>
              </w:rPr>
              <w:t xml:space="preserve"> #4b,</w:t>
            </w:r>
            <w:r w:rsidR="00731053" w:rsidRPr="00A007F7">
              <w:rPr>
                <w:bCs/>
                <w:sz w:val="20"/>
                <w:szCs w:val="20"/>
              </w:rPr>
              <w:t xml:space="preserve"> #6c</w:t>
            </w:r>
            <w:r w:rsidR="00FC5D8F" w:rsidRPr="00A007F7">
              <w:rPr>
                <w:bCs/>
                <w:sz w:val="20"/>
                <w:szCs w:val="20"/>
              </w:rPr>
              <w:t xml:space="preserve"> </w:t>
            </w:r>
          </w:p>
        </w:tc>
        <w:tc>
          <w:tcPr>
            <w:tcW w:w="6416" w:type="dxa"/>
          </w:tcPr>
          <w:p w14:paraId="59BDF31E" w14:textId="7DF7E1EB" w:rsidR="009F29CB" w:rsidRPr="00A007F7" w:rsidRDefault="009F29CB" w:rsidP="009F29CB">
            <w:pPr>
              <w:rPr>
                <w:bCs/>
                <w:sz w:val="20"/>
                <w:szCs w:val="20"/>
              </w:rPr>
            </w:pPr>
            <w:r w:rsidRPr="00A007F7">
              <w:rPr>
                <w:bCs/>
                <w:sz w:val="20"/>
                <w:szCs w:val="20"/>
              </w:rPr>
              <w:t>2b Advocate for equitable access to educational technology, digital content and learning opportunities to meet the diverse needs of all students.</w:t>
            </w:r>
          </w:p>
          <w:p w14:paraId="29A30090" w14:textId="77777777" w:rsidR="009F29CB" w:rsidRPr="00A007F7" w:rsidRDefault="009F29CB" w:rsidP="009F29CB">
            <w:pPr>
              <w:rPr>
                <w:bCs/>
                <w:sz w:val="20"/>
                <w:szCs w:val="20"/>
              </w:rPr>
            </w:pPr>
          </w:p>
          <w:p w14:paraId="379E44CE" w14:textId="77777777" w:rsidR="004319B8" w:rsidRPr="00A007F7" w:rsidRDefault="009F29CB" w:rsidP="00A15A11">
            <w:pPr>
              <w:rPr>
                <w:bCs/>
                <w:sz w:val="20"/>
                <w:szCs w:val="20"/>
              </w:rPr>
            </w:pPr>
            <w:r w:rsidRPr="00A007F7">
              <w:rPr>
                <w:bCs/>
                <w:sz w:val="20"/>
                <w:szCs w:val="20"/>
              </w:rPr>
              <w:t>2c Model for colleagues the identification, exploration, evaluation, curation and adoption of new digital resources and tools for learning.</w:t>
            </w:r>
          </w:p>
          <w:p w14:paraId="4DC258BE" w14:textId="77777777" w:rsidR="009F29CB" w:rsidRPr="00A007F7" w:rsidRDefault="009F29CB" w:rsidP="00A15A11">
            <w:pPr>
              <w:rPr>
                <w:bCs/>
                <w:sz w:val="20"/>
                <w:szCs w:val="20"/>
              </w:rPr>
            </w:pPr>
          </w:p>
          <w:p w14:paraId="6AD9CD38" w14:textId="77777777" w:rsidR="009F29CB" w:rsidRPr="00A007F7" w:rsidRDefault="009F29CB" w:rsidP="009F29CB">
            <w:pPr>
              <w:rPr>
                <w:bCs/>
                <w:sz w:val="20"/>
                <w:szCs w:val="20"/>
              </w:rPr>
            </w:pPr>
            <w:r w:rsidRPr="00A007F7">
              <w:rPr>
                <w:bCs/>
                <w:sz w:val="20"/>
                <w:szCs w:val="20"/>
              </w:rPr>
              <w:t>3c Mentor students in safe, legal and ethical practices with digital tools and the protection of intellectual rights and property.</w:t>
            </w:r>
          </w:p>
          <w:p w14:paraId="58DDD64E" w14:textId="77777777" w:rsidR="009F29CB" w:rsidRPr="00A007F7" w:rsidRDefault="009F29CB" w:rsidP="009F29CB">
            <w:pPr>
              <w:rPr>
                <w:bCs/>
                <w:sz w:val="20"/>
                <w:szCs w:val="20"/>
              </w:rPr>
            </w:pPr>
          </w:p>
          <w:p w14:paraId="456FBC56" w14:textId="77777777" w:rsidR="009F29CB" w:rsidRPr="00A007F7" w:rsidRDefault="009F29CB" w:rsidP="009F29CB">
            <w:pPr>
              <w:rPr>
                <w:bCs/>
                <w:sz w:val="20"/>
                <w:szCs w:val="20"/>
              </w:rPr>
            </w:pPr>
            <w:r w:rsidRPr="00A007F7">
              <w:rPr>
                <w:bCs/>
                <w:sz w:val="20"/>
                <w:szCs w:val="20"/>
              </w:rPr>
              <w:t>3d Model and promote management of personal data and digital identity and protect student data privacy.</w:t>
            </w:r>
          </w:p>
          <w:p w14:paraId="51735A88" w14:textId="5164F855" w:rsidR="009F29CB" w:rsidRPr="00A007F7" w:rsidRDefault="009F29CB" w:rsidP="009F29CB">
            <w:pPr>
              <w:rPr>
                <w:bCs/>
                <w:sz w:val="20"/>
                <w:szCs w:val="20"/>
              </w:rPr>
            </w:pPr>
          </w:p>
          <w:p w14:paraId="0BBE71EA" w14:textId="77777777" w:rsidR="009F29CB" w:rsidRPr="00A007F7" w:rsidRDefault="009F29CB" w:rsidP="009F29CB">
            <w:pPr>
              <w:rPr>
                <w:bCs/>
                <w:sz w:val="20"/>
                <w:szCs w:val="20"/>
              </w:rPr>
            </w:pPr>
            <w:r w:rsidRPr="00A007F7">
              <w:rPr>
                <w:bCs/>
                <w:sz w:val="20"/>
                <w:szCs w:val="20"/>
              </w:rPr>
              <w:t>4b Collaborate and co-learn with students to discover and use new digital resources and diagnose and troubleshoot technology issues.</w:t>
            </w:r>
          </w:p>
          <w:p w14:paraId="75F4BE81" w14:textId="493D5452" w:rsidR="009F29CB" w:rsidRPr="00A007F7" w:rsidRDefault="009F29CB" w:rsidP="009F29CB">
            <w:pPr>
              <w:rPr>
                <w:bCs/>
                <w:sz w:val="20"/>
                <w:szCs w:val="20"/>
              </w:rPr>
            </w:pPr>
          </w:p>
          <w:p w14:paraId="7F2B4F07" w14:textId="77777777" w:rsidR="00C65F29" w:rsidRPr="00A007F7" w:rsidRDefault="00C65F29" w:rsidP="00C65F29">
            <w:pPr>
              <w:rPr>
                <w:bCs/>
                <w:sz w:val="20"/>
                <w:szCs w:val="20"/>
              </w:rPr>
            </w:pPr>
            <w:r w:rsidRPr="00A007F7">
              <w:rPr>
                <w:bCs/>
                <w:sz w:val="20"/>
                <w:szCs w:val="20"/>
              </w:rPr>
              <w:t>6d Model and nurture creativity and creative expression to communicate ideas, knowledge or connections.</w:t>
            </w:r>
          </w:p>
          <w:p w14:paraId="5EBFCFA1" w14:textId="33D35CEC" w:rsidR="009F29CB" w:rsidRPr="00A007F7" w:rsidRDefault="009F29CB" w:rsidP="00A15A11">
            <w:pPr>
              <w:rPr>
                <w:bCs/>
                <w:sz w:val="20"/>
                <w:szCs w:val="20"/>
              </w:rPr>
            </w:pPr>
          </w:p>
        </w:tc>
      </w:tr>
    </w:tbl>
    <w:p w14:paraId="5088D62A" w14:textId="77777777" w:rsidR="00C50EBA" w:rsidRPr="00CD5415" w:rsidRDefault="00C50EBA" w:rsidP="00CD5415">
      <w:pPr>
        <w:rPr>
          <w:rFonts w:ascii="Arial" w:hAnsi="Arial"/>
          <w:bCs/>
          <w:sz w:val="20"/>
        </w:rPr>
      </w:pPr>
    </w:p>
    <w:p w14:paraId="498EF56E" w14:textId="43FCA15D" w:rsidR="00614771" w:rsidRPr="00E40D10" w:rsidRDefault="004C7ED8" w:rsidP="00A007F7">
      <w:pPr>
        <w:tabs>
          <w:tab w:val="left" w:pos="540"/>
        </w:tabs>
        <w:rPr>
          <w:rFonts w:ascii="Arial" w:hAnsi="Arial"/>
          <w:bCs/>
          <w:sz w:val="20"/>
          <w:szCs w:val="20"/>
        </w:rPr>
      </w:pPr>
      <w:r w:rsidRPr="003A147F">
        <w:rPr>
          <w:rFonts w:ascii="Arial" w:hAnsi="Arial"/>
          <w:b/>
          <w:bCs/>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DB1DDA" w:rsidRPr="00FA4FAF" w14:paraId="032CE0F2" w14:textId="77777777" w:rsidTr="00161AF7">
        <w:tc>
          <w:tcPr>
            <w:tcW w:w="10620" w:type="dxa"/>
            <w:shd w:val="clear" w:color="auto" w:fill="FFFF99"/>
          </w:tcPr>
          <w:p w14:paraId="73078958" w14:textId="2C8CF9E0" w:rsidR="00DB1DDA" w:rsidRPr="00C50EBA" w:rsidRDefault="00DB1DDA" w:rsidP="00C50EBA">
            <w:pPr>
              <w:pStyle w:val="Heading1"/>
            </w:pPr>
            <w:r w:rsidRPr="007959CC">
              <w:t>COURSE REQUIREMENTS/ EXPECTATIONS</w:t>
            </w:r>
          </w:p>
        </w:tc>
      </w:tr>
    </w:tbl>
    <w:p w14:paraId="7EB5B9D0" w14:textId="77777777" w:rsidR="006F2E83" w:rsidRDefault="006F2E83" w:rsidP="006343CA">
      <w:pPr>
        <w:pStyle w:val="Heading2"/>
      </w:pPr>
      <w:r w:rsidRPr="007646CB">
        <w:t>Grading</w:t>
      </w:r>
      <w:r w:rsidR="00833852">
        <w:t xml:space="preserve"> Policy</w:t>
      </w:r>
      <w:r w:rsidR="007C6DFA">
        <w:t>:</w:t>
      </w:r>
    </w:p>
    <w:p w14:paraId="1CA64FAF" w14:textId="319DF094" w:rsidR="005E1C83" w:rsidRPr="00AA22DB" w:rsidRDefault="005E1C83" w:rsidP="005E1C83">
      <w:pPr>
        <w:ind w:right="-360"/>
        <w:rPr>
          <w:rFonts w:ascii="Palatino" w:hAnsi="Palatino"/>
          <w:i/>
          <w:sz w:val="20"/>
          <w:szCs w:val="20"/>
        </w:rPr>
      </w:pPr>
      <w:r w:rsidRPr="00F320F3">
        <w:rPr>
          <w:rFonts w:ascii="Arial" w:hAnsi="Arial"/>
          <w:sz w:val="20"/>
          <w:szCs w:val="20"/>
        </w:rPr>
        <w:t>Your course grade will be determined by your performance in discussion</w:t>
      </w:r>
      <w:r w:rsidR="00572A99">
        <w:rPr>
          <w:rFonts w:ascii="Arial" w:hAnsi="Arial"/>
          <w:sz w:val="20"/>
          <w:szCs w:val="20"/>
        </w:rPr>
        <w:t>s</w:t>
      </w:r>
      <w:r w:rsidR="00F94302">
        <w:rPr>
          <w:rFonts w:ascii="Arial" w:hAnsi="Arial"/>
          <w:sz w:val="20"/>
          <w:szCs w:val="20"/>
        </w:rPr>
        <w:t xml:space="preserve"> </w:t>
      </w:r>
      <w:r w:rsidR="00D22F07">
        <w:rPr>
          <w:rFonts w:ascii="Arial" w:hAnsi="Arial"/>
          <w:sz w:val="20"/>
          <w:szCs w:val="20"/>
        </w:rPr>
        <w:t>and assignments</w:t>
      </w:r>
      <w:r w:rsidR="00032010">
        <w:rPr>
          <w:rFonts w:ascii="Arial" w:hAnsi="Arial"/>
          <w:sz w:val="20"/>
          <w:szCs w:val="20"/>
        </w:rPr>
        <w:t>, as well as participation in enrichment activities available in the course</w:t>
      </w:r>
      <w:r w:rsidR="00D22F07">
        <w:rPr>
          <w:rFonts w:ascii="Arial" w:hAnsi="Arial"/>
          <w:sz w:val="20"/>
          <w:szCs w:val="20"/>
        </w:rPr>
        <w:t>. Something is due each week</w:t>
      </w:r>
      <w:r w:rsidR="00032010">
        <w:rPr>
          <w:rFonts w:ascii="Arial" w:hAnsi="Arial"/>
          <w:sz w:val="20"/>
          <w:szCs w:val="20"/>
        </w:rPr>
        <w:t xml:space="preserve">. </w:t>
      </w:r>
      <w:r w:rsidR="00572A99">
        <w:rPr>
          <w:rFonts w:ascii="Arial" w:hAnsi="Arial"/>
          <w:sz w:val="20"/>
          <w:szCs w:val="20"/>
        </w:rPr>
        <w:t>See below for a breakdown of total course</w:t>
      </w:r>
      <w:r w:rsidR="00F94302">
        <w:rPr>
          <w:rFonts w:ascii="Arial" w:hAnsi="Arial"/>
          <w:sz w:val="20"/>
          <w:szCs w:val="20"/>
        </w:rPr>
        <w:t xml:space="preserve"> points possible</w:t>
      </w:r>
      <w:r w:rsidR="00F94302" w:rsidRPr="00AA22DB">
        <w:rPr>
          <w:rFonts w:ascii="Arial" w:hAnsi="Arial"/>
          <w:i/>
          <w:sz w:val="20"/>
          <w:szCs w:val="20"/>
        </w:rPr>
        <w:t>.</w:t>
      </w:r>
      <w:r w:rsidR="00AA22DB" w:rsidRPr="00AA22DB">
        <w:rPr>
          <w:rFonts w:ascii="Arial" w:hAnsi="Arial"/>
          <w:i/>
          <w:sz w:val="20"/>
          <w:szCs w:val="20"/>
        </w:rPr>
        <w:t xml:space="preserve"> </w:t>
      </w:r>
    </w:p>
    <w:p w14:paraId="334BAE70" w14:textId="77777777" w:rsidR="005E1C83" w:rsidRPr="00F320F3" w:rsidRDefault="005E1C83" w:rsidP="005E1C83">
      <w:pPr>
        <w:spacing w:line="240" w:lineRule="atLeast"/>
        <w:ind w:left="720"/>
        <w:rPr>
          <w:rFonts w:ascii="Palatino" w:hAnsi="Palatin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375"/>
      </w:tblGrid>
      <w:tr w:rsidR="00F94302" w:rsidRPr="00585E94" w14:paraId="34B744F8" w14:textId="77777777" w:rsidTr="00C50EBA">
        <w:trPr>
          <w:trHeight w:val="368"/>
        </w:trPr>
        <w:tc>
          <w:tcPr>
            <w:tcW w:w="2441" w:type="pct"/>
            <w:shd w:val="clear" w:color="auto" w:fill="EAF1DD"/>
            <w:hideMark/>
          </w:tcPr>
          <w:p w14:paraId="50E13B16" w14:textId="77777777" w:rsidR="00F94302" w:rsidRPr="00F94302" w:rsidRDefault="00F94302" w:rsidP="00C50EBA">
            <w:pPr>
              <w:pStyle w:val="Heading2"/>
              <w:jc w:val="center"/>
            </w:pPr>
            <w:r w:rsidRPr="005E1C83">
              <w:t>Assignment</w:t>
            </w:r>
          </w:p>
        </w:tc>
        <w:tc>
          <w:tcPr>
            <w:tcW w:w="2559" w:type="pct"/>
            <w:shd w:val="clear" w:color="auto" w:fill="EAF1DD"/>
            <w:hideMark/>
          </w:tcPr>
          <w:p w14:paraId="273B9B08" w14:textId="77777777" w:rsidR="00F94302" w:rsidRPr="005E1C83" w:rsidRDefault="00F94302" w:rsidP="00C50EBA">
            <w:pPr>
              <w:pStyle w:val="Heading2"/>
              <w:jc w:val="center"/>
              <w:rPr>
                <w:rFonts w:ascii="Palatino" w:hAnsi="Palatino"/>
              </w:rPr>
            </w:pPr>
            <w:r w:rsidRPr="005E1C83">
              <w:t>Points</w:t>
            </w:r>
          </w:p>
        </w:tc>
      </w:tr>
      <w:tr w:rsidR="00F94302" w:rsidRPr="00496510" w14:paraId="50532E54" w14:textId="77777777" w:rsidTr="00C50EBA">
        <w:trPr>
          <w:trHeight w:val="584"/>
        </w:trPr>
        <w:tc>
          <w:tcPr>
            <w:tcW w:w="2441" w:type="pct"/>
            <w:shd w:val="clear" w:color="auto" w:fill="FDE9D9"/>
            <w:hideMark/>
          </w:tcPr>
          <w:p w14:paraId="2FCDF1EE" w14:textId="58E265EA" w:rsidR="00F94302" w:rsidRDefault="00F94302" w:rsidP="003D6227">
            <w:pPr>
              <w:tabs>
                <w:tab w:val="left" w:leader="dot" w:pos="5760"/>
              </w:tabs>
              <w:spacing w:line="240" w:lineRule="atLeast"/>
              <w:rPr>
                <w:rFonts w:ascii="Arial" w:hAnsi="Arial"/>
                <w:b/>
                <w:sz w:val="20"/>
                <w:szCs w:val="20"/>
              </w:rPr>
            </w:pPr>
            <w:r w:rsidRPr="00F94302">
              <w:rPr>
                <w:rFonts w:ascii="Arial" w:hAnsi="Arial"/>
                <w:b/>
                <w:sz w:val="20"/>
                <w:szCs w:val="20"/>
              </w:rPr>
              <w:t>Assignments</w:t>
            </w:r>
            <w:r w:rsidR="00BC7CAC">
              <w:rPr>
                <w:rFonts w:ascii="Arial" w:hAnsi="Arial"/>
                <w:b/>
                <w:sz w:val="20"/>
                <w:szCs w:val="20"/>
              </w:rPr>
              <w:t xml:space="preserve"> (</w:t>
            </w:r>
            <w:r w:rsidR="00A756A9">
              <w:rPr>
                <w:rFonts w:ascii="Arial" w:hAnsi="Arial"/>
                <w:b/>
                <w:sz w:val="20"/>
                <w:szCs w:val="20"/>
              </w:rPr>
              <w:t>9</w:t>
            </w:r>
            <w:r w:rsidR="00BC7CAC">
              <w:rPr>
                <w:rFonts w:ascii="Arial" w:hAnsi="Arial"/>
                <w:b/>
                <w:sz w:val="20"/>
                <w:szCs w:val="20"/>
              </w:rPr>
              <w:t>)</w:t>
            </w:r>
          </w:p>
          <w:p w14:paraId="230977BA" w14:textId="77777777" w:rsidR="00C50EBA" w:rsidRPr="00C50EBA" w:rsidRDefault="00C50EBA" w:rsidP="00C50EBA">
            <w:pPr>
              <w:pStyle w:val="ListParagraph"/>
              <w:numPr>
                <w:ilvl w:val="0"/>
                <w:numId w:val="35"/>
              </w:numPr>
              <w:tabs>
                <w:tab w:val="left" w:leader="dot" w:pos="5760"/>
              </w:tabs>
              <w:spacing w:line="240" w:lineRule="atLeast"/>
              <w:rPr>
                <w:rFonts w:ascii="Arial" w:hAnsi="Arial"/>
                <w:bCs/>
                <w:sz w:val="20"/>
                <w:szCs w:val="20"/>
              </w:rPr>
            </w:pPr>
            <w:proofErr w:type="spellStart"/>
            <w:r w:rsidRPr="00C50EBA">
              <w:rPr>
                <w:rFonts w:ascii="Arial" w:hAnsi="Arial"/>
                <w:bCs/>
                <w:sz w:val="20"/>
                <w:szCs w:val="20"/>
              </w:rPr>
              <w:t>Blendspace</w:t>
            </w:r>
            <w:proofErr w:type="spellEnd"/>
            <w:r w:rsidRPr="00C50EBA">
              <w:rPr>
                <w:rFonts w:ascii="Arial" w:hAnsi="Arial"/>
                <w:bCs/>
                <w:sz w:val="20"/>
                <w:szCs w:val="20"/>
              </w:rPr>
              <w:t xml:space="preserve"> (20)</w:t>
            </w:r>
          </w:p>
          <w:p w14:paraId="0188A8F1" w14:textId="77777777" w:rsidR="00C50EBA" w:rsidRPr="00C50EBA" w:rsidRDefault="00C50EBA" w:rsidP="00C50EBA">
            <w:pPr>
              <w:pStyle w:val="ListParagraph"/>
              <w:numPr>
                <w:ilvl w:val="0"/>
                <w:numId w:val="35"/>
              </w:numPr>
              <w:tabs>
                <w:tab w:val="left" w:leader="dot" w:pos="5760"/>
              </w:tabs>
              <w:spacing w:line="240" w:lineRule="atLeast"/>
              <w:rPr>
                <w:rFonts w:ascii="Arial" w:hAnsi="Arial"/>
                <w:bCs/>
                <w:sz w:val="20"/>
                <w:szCs w:val="20"/>
              </w:rPr>
            </w:pPr>
            <w:r w:rsidRPr="00C50EBA">
              <w:rPr>
                <w:rFonts w:ascii="Arial" w:hAnsi="Arial"/>
                <w:bCs/>
                <w:sz w:val="20"/>
                <w:szCs w:val="20"/>
              </w:rPr>
              <w:t>ISTE Standards (20)</w:t>
            </w:r>
          </w:p>
          <w:p w14:paraId="120699DF" w14:textId="77777777" w:rsidR="00C50EBA" w:rsidRPr="00C50EBA" w:rsidRDefault="00C50EBA" w:rsidP="00C50EBA">
            <w:pPr>
              <w:pStyle w:val="ListParagraph"/>
              <w:numPr>
                <w:ilvl w:val="0"/>
                <w:numId w:val="35"/>
              </w:numPr>
              <w:tabs>
                <w:tab w:val="left" w:leader="dot" w:pos="5760"/>
              </w:tabs>
              <w:spacing w:line="240" w:lineRule="atLeast"/>
              <w:rPr>
                <w:rFonts w:ascii="Arial" w:hAnsi="Arial"/>
                <w:bCs/>
                <w:sz w:val="20"/>
                <w:szCs w:val="20"/>
              </w:rPr>
            </w:pPr>
            <w:r w:rsidRPr="00C50EBA">
              <w:rPr>
                <w:rFonts w:ascii="Arial" w:hAnsi="Arial"/>
                <w:bCs/>
                <w:sz w:val="20"/>
                <w:szCs w:val="20"/>
              </w:rPr>
              <w:t>Hour of Code (20)</w:t>
            </w:r>
          </w:p>
          <w:p w14:paraId="3F081B2A" w14:textId="77777777" w:rsidR="00C50EBA" w:rsidRPr="00C50EBA" w:rsidRDefault="00C50EBA" w:rsidP="00C50EBA">
            <w:pPr>
              <w:pStyle w:val="ListParagraph"/>
              <w:numPr>
                <w:ilvl w:val="0"/>
                <w:numId w:val="35"/>
              </w:numPr>
              <w:tabs>
                <w:tab w:val="left" w:leader="dot" w:pos="5760"/>
              </w:tabs>
              <w:spacing w:line="240" w:lineRule="atLeast"/>
              <w:rPr>
                <w:rFonts w:ascii="Arial" w:hAnsi="Arial"/>
                <w:bCs/>
                <w:sz w:val="20"/>
                <w:szCs w:val="20"/>
              </w:rPr>
            </w:pPr>
            <w:r w:rsidRPr="00C50EBA">
              <w:rPr>
                <w:rFonts w:ascii="Arial" w:hAnsi="Arial"/>
                <w:bCs/>
                <w:sz w:val="20"/>
                <w:szCs w:val="20"/>
              </w:rPr>
              <w:t>Google Docs (20)</w:t>
            </w:r>
          </w:p>
          <w:p w14:paraId="09ABA9F2" w14:textId="006CA01F" w:rsidR="00C50EBA" w:rsidRDefault="00C50EBA" w:rsidP="00C50EBA">
            <w:pPr>
              <w:pStyle w:val="ListParagraph"/>
              <w:numPr>
                <w:ilvl w:val="0"/>
                <w:numId w:val="35"/>
              </w:numPr>
              <w:tabs>
                <w:tab w:val="left" w:leader="dot" w:pos="5760"/>
              </w:tabs>
              <w:spacing w:line="240" w:lineRule="atLeast"/>
              <w:rPr>
                <w:rFonts w:ascii="Arial" w:hAnsi="Arial"/>
                <w:bCs/>
                <w:sz w:val="20"/>
                <w:szCs w:val="20"/>
              </w:rPr>
            </w:pPr>
            <w:r w:rsidRPr="00C50EBA">
              <w:rPr>
                <w:rFonts w:ascii="Arial" w:hAnsi="Arial"/>
                <w:bCs/>
                <w:sz w:val="20"/>
                <w:szCs w:val="20"/>
              </w:rPr>
              <w:t>Google Classroom (20)</w:t>
            </w:r>
          </w:p>
          <w:p w14:paraId="62477E21" w14:textId="7DCC2B33" w:rsidR="00A756A9" w:rsidRDefault="00A756A9" w:rsidP="00C50EBA">
            <w:pPr>
              <w:pStyle w:val="ListParagraph"/>
              <w:numPr>
                <w:ilvl w:val="0"/>
                <w:numId w:val="35"/>
              </w:numPr>
              <w:tabs>
                <w:tab w:val="left" w:leader="dot" w:pos="5760"/>
              </w:tabs>
              <w:spacing w:line="240" w:lineRule="atLeast"/>
              <w:rPr>
                <w:rFonts w:ascii="Arial" w:hAnsi="Arial"/>
                <w:bCs/>
                <w:sz w:val="20"/>
                <w:szCs w:val="20"/>
              </w:rPr>
            </w:pPr>
            <w:r>
              <w:rPr>
                <w:rFonts w:ascii="Arial" w:hAnsi="Arial"/>
                <w:bCs/>
                <w:sz w:val="20"/>
                <w:szCs w:val="20"/>
              </w:rPr>
              <w:t>Grant Proposal (30)</w:t>
            </w:r>
          </w:p>
          <w:p w14:paraId="1CA242D5" w14:textId="65569880" w:rsidR="00C0492D" w:rsidRPr="00C50EBA" w:rsidRDefault="00C0492D" w:rsidP="00C50EBA">
            <w:pPr>
              <w:pStyle w:val="ListParagraph"/>
              <w:numPr>
                <w:ilvl w:val="0"/>
                <w:numId w:val="35"/>
              </w:numPr>
              <w:tabs>
                <w:tab w:val="left" w:leader="dot" w:pos="5760"/>
              </w:tabs>
              <w:spacing w:line="240" w:lineRule="atLeast"/>
              <w:rPr>
                <w:rFonts w:ascii="Arial" w:hAnsi="Arial"/>
                <w:bCs/>
                <w:sz w:val="20"/>
                <w:szCs w:val="20"/>
              </w:rPr>
            </w:pPr>
            <w:r>
              <w:rPr>
                <w:rFonts w:ascii="Arial" w:hAnsi="Arial"/>
                <w:bCs/>
                <w:sz w:val="20"/>
                <w:szCs w:val="20"/>
              </w:rPr>
              <w:t>Social Story (20)</w:t>
            </w:r>
          </w:p>
          <w:p w14:paraId="7DC9E76D" w14:textId="26F7718E" w:rsidR="00C50EBA" w:rsidRPr="00C50EBA" w:rsidRDefault="00C50EBA" w:rsidP="00C50EBA">
            <w:pPr>
              <w:pStyle w:val="ListParagraph"/>
              <w:numPr>
                <w:ilvl w:val="0"/>
                <w:numId w:val="35"/>
              </w:numPr>
              <w:tabs>
                <w:tab w:val="left" w:leader="dot" w:pos="5760"/>
              </w:tabs>
              <w:spacing w:line="240" w:lineRule="atLeast"/>
              <w:rPr>
                <w:rFonts w:ascii="Arial" w:hAnsi="Arial"/>
                <w:bCs/>
                <w:sz w:val="20"/>
                <w:szCs w:val="20"/>
              </w:rPr>
            </w:pPr>
            <w:r w:rsidRPr="00C50EBA">
              <w:rPr>
                <w:rFonts w:ascii="Arial" w:hAnsi="Arial"/>
                <w:bCs/>
                <w:sz w:val="20"/>
                <w:szCs w:val="20"/>
              </w:rPr>
              <w:t xml:space="preserve">Assistive Tech </w:t>
            </w:r>
            <w:r w:rsidR="000D5843">
              <w:rPr>
                <w:rFonts w:ascii="Arial" w:hAnsi="Arial"/>
                <w:bCs/>
                <w:sz w:val="20"/>
                <w:szCs w:val="20"/>
              </w:rPr>
              <w:t>Case</w:t>
            </w:r>
            <w:r w:rsidRPr="00C50EBA">
              <w:rPr>
                <w:rFonts w:ascii="Arial" w:hAnsi="Arial"/>
                <w:bCs/>
                <w:sz w:val="20"/>
                <w:szCs w:val="20"/>
              </w:rPr>
              <w:t xml:space="preserve"> (</w:t>
            </w:r>
            <w:r w:rsidR="00C0492D">
              <w:rPr>
                <w:rFonts w:ascii="Arial" w:hAnsi="Arial"/>
                <w:bCs/>
                <w:sz w:val="20"/>
                <w:szCs w:val="20"/>
              </w:rPr>
              <w:t>3</w:t>
            </w:r>
            <w:r w:rsidRPr="00C50EBA">
              <w:rPr>
                <w:rFonts w:ascii="Arial" w:hAnsi="Arial"/>
                <w:bCs/>
                <w:sz w:val="20"/>
                <w:szCs w:val="20"/>
              </w:rPr>
              <w:t>0)</w:t>
            </w:r>
          </w:p>
          <w:p w14:paraId="536ADA14" w14:textId="10868E8B" w:rsidR="00C50EBA" w:rsidRPr="00C50EBA" w:rsidRDefault="00C50EBA" w:rsidP="00C50EBA">
            <w:pPr>
              <w:pStyle w:val="ListParagraph"/>
              <w:numPr>
                <w:ilvl w:val="0"/>
                <w:numId w:val="35"/>
              </w:numPr>
              <w:tabs>
                <w:tab w:val="left" w:leader="dot" w:pos="5760"/>
              </w:tabs>
              <w:spacing w:line="240" w:lineRule="atLeast"/>
              <w:rPr>
                <w:rFonts w:ascii="Arial" w:hAnsi="Arial"/>
                <w:b/>
                <w:sz w:val="20"/>
                <w:szCs w:val="20"/>
              </w:rPr>
            </w:pPr>
            <w:r w:rsidRPr="00C50EBA">
              <w:rPr>
                <w:rFonts w:ascii="Arial" w:hAnsi="Arial"/>
                <w:bCs/>
                <w:sz w:val="20"/>
                <w:szCs w:val="20"/>
              </w:rPr>
              <w:t>Mini WebQuest (40)</w:t>
            </w:r>
          </w:p>
        </w:tc>
        <w:tc>
          <w:tcPr>
            <w:tcW w:w="2559" w:type="pct"/>
            <w:hideMark/>
          </w:tcPr>
          <w:p w14:paraId="453D00C4" w14:textId="6A9EE22E" w:rsidR="00F94302" w:rsidRPr="00856DF4" w:rsidRDefault="00C0492D" w:rsidP="00664335">
            <w:pPr>
              <w:spacing w:line="240" w:lineRule="atLeast"/>
              <w:jc w:val="center"/>
              <w:rPr>
                <w:rFonts w:ascii="Arial" w:hAnsi="Arial"/>
                <w:sz w:val="20"/>
                <w:szCs w:val="20"/>
                <w:u w:val="single"/>
              </w:rPr>
            </w:pPr>
            <w:r>
              <w:rPr>
                <w:rFonts w:ascii="Arial" w:hAnsi="Arial"/>
                <w:sz w:val="20"/>
                <w:szCs w:val="20"/>
              </w:rPr>
              <w:t>220</w:t>
            </w:r>
            <w:r w:rsidR="00F94302" w:rsidRPr="00856DF4">
              <w:rPr>
                <w:rFonts w:ascii="Arial" w:hAnsi="Arial"/>
                <w:sz w:val="20"/>
                <w:szCs w:val="20"/>
              </w:rPr>
              <w:t xml:space="preserve"> pts.</w:t>
            </w:r>
          </w:p>
        </w:tc>
      </w:tr>
      <w:tr w:rsidR="00F94302" w:rsidRPr="00496510" w14:paraId="2B40FFEA" w14:textId="77777777" w:rsidTr="00C50EBA">
        <w:trPr>
          <w:trHeight w:val="620"/>
        </w:trPr>
        <w:tc>
          <w:tcPr>
            <w:tcW w:w="2441" w:type="pct"/>
            <w:shd w:val="clear" w:color="auto" w:fill="FDE9D9"/>
          </w:tcPr>
          <w:p w14:paraId="22251F2A" w14:textId="2146F711" w:rsidR="003D6227" w:rsidRPr="00F94302" w:rsidRDefault="00F94302" w:rsidP="003D6227">
            <w:pPr>
              <w:tabs>
                <w:tab w:val="left" w:leader="dot" w:pos="5760"/>
              </w:tabs>
              <w:spacing w:line="240" w:lineRule="atLeast"/>
              <w:ind w:left="424" w:hanging="424"/>
              <w:outlineLvl w:val="7"/>
              <w:rPr>
                <w:rFonts w:ascii="Arial" w:hAnsi="Arial"/>
                <w:sz w:val="20"/>
                <w:szCs w:val="20"/>
              </w:rPr>
            </w:pPr>
            <w:r w:rsidRPr="00F94302">
              <w:rPr>
                <w:rFonts w:ascii="Arial" w:hAnsi="Arial"/>
                <w:b/>
                <w:sz w:val="20"/>
                <w:szCs w:val="20"/>
              </w:rPr>
              <w:t xml:space="preserve">Online </w:t>
            </w:r>
            <w:r w:rsidR="00E039FB">
              <w:rPr>
                <w:rFonts w:ascii="Arial" w:hAnsi="Arial"/>
                <w:b/>
                <w:sz w:val="20"/>
                <w:szCs w:val="20"/>
              </w:rPr>
              <w:t xml:space="preserve">Discussions </w:t>
            </w:r>
            <w:r w:rsidR="007658EB">
              <w:rPr>
                <w:rFonts w:ascii="Arial" w:hAnsi="Arial"/>
                <w:b/>
                <w:sz w:val="20"/>
                <w:szCs w:val="20"/>
              </w:rPr>
              <w:t xml:space="preserve">via </w:t>
            </w:r>
            <w:proofErr w:type="spellStart"/>
            <w:r w:rsidR="007658EB">
              <w:rPr>
                <w:rFonts w:ascii="Arial" w:hAnsi="Arial"/>
                <w:b/>
                <w:sz w:val="20"/>
                <w:szCs w:val="20"/>
              </w:rPr>
              <w:t>Flipgrid</w:t>
            </w:r>
            <w:proofErr w:type="spellEnd"/>
            <w:r w:rsidR="007658EB">
              <w:rPr>
                <w:rFonts w:ascii="Arial" w:hAnsi="Arial"/>
                <w:b/>
                <w:sz w:val="20"/>
                <w:szCs w:val="20"/>
              </w:rPr>
              <w:t xml:space="preserve"> </w:t>
            </w:r>
            <w:r w:rsidR="00E039FB">
              <w:rPr>
                <w:rFonts w:ascii="Arial" w:hAnsi="Arial"/>
                <w:b/>
                <w:sz w:val="20"/>
                <w:szCs w:val="20"/>
              </w:rPr>
              <w:t>(</w:t>
            </w:r>
            <w:r w:rsidR="00C0492D">
              <w:rPr>
                <w:rFonts w:ascii="Arial" w:hAnsi="Arial"/>
                <w:b/>
                <w:sz w:val="20"/>
                <w:szCs w:val="20"/>
              </w:rPr>
              <w:t>7</w:t>
            </w:r>
            <w:r w:rsidR="00BC7CAC">
              <w:rPr>
                <w:rFonts w:ascii="Arial" w:hAnsi="Arial"/>
                <w:b/>
                <w:sz w:val="20"/>
                <w:szCs w:val="20"/>
              </w:rPr>
              <w:t>)</w:t>
            </w:r>
          </w:p>
          <w:p w14:paraId="7B973441" w14:textId="77777777" w:rsidR="00F94302" w:rsidRDefault="00C50EBA" w:rsidP="00C50EBA">
            <w:pPr>
              <w:pStyle w:val="ListParagraph"/>
              <w:numPr>
                <w:ilvl w:val="0"/>
                <w:numId w:val="36"/>
              </w:numPr>
              <w:tabs>
                <w:tab w:val="left" w:leader="dot" w:pos="5760"/>
              </w:tabs>
              <w:spacing w:line="240" w:lineRule="atLeast"/>
              <w:ind w:left="695"/>
              <w:outlineLvl w:val="7"/>
              <w:rPr>
                <w:rFonts w:ascii="Arial" w:hAnsi="Arial"/>
                <w:sz w:val="20"/>
                <w:szCs w:val="20"/>
              </w:rPr>
            </w:pPr>
            <w:proofErr w:type="spellStart"/>
            <w:r>
              <w:rPr>
                <w:rFonts w:ascii="Arial" w:hAnsi="Arial"/>
                <w:sz w:val="20"/>
                <w:szCs w:val="20"/>
              </w:rPr>
              <w:t>Flipgrid</w:t>
            </w:r>
            <w:proofErr w:type="spellEnd"/>
            <w:r>
              <w:rPr>
                <w:rFonts w:ascii="Arial" w:hAnsi="Arial"/>
                <w:sz w:val="20"/>
                <w:szCs w:val="20"/>
              </w:rPr>
              <w:t xml:space="preserve"> 1-7 (10 points each)</w:t>
            </w:r>
          </w:p>
          <w:p w14:paraId="05294F26" w14:textId="3A811D92" w:rsidR="00C50EBA" w:rsidRPr="00C0492D" w:rsidRDefault="00C50EBA" w:rsidP="00C0492D">
            <w:pPr>
              <w:tabs>
                <w:tab w:val="left" w:leader="dot" w:pos="5760"/>
              </w:tabs>
              <w:spacing w:line="240" w:lineRule="atLeast"/>
              <w:outlineLvl w:val="7"/>
              <w:rPr>
                <w:rFonts w:ascii="Arial" w:hAnsi="Arial"/>
                <w:sz w:val="20"/>
                <w:szCs w:val="20"/>
              </w:rPr>
            </w:pPr>
          </w:p>
        </w:tc>
        <w:tc>
          <w:tcPr>
            <w:tcW w:w="2559" w:type="pct"/>
            <w:hideMark/>
          </w:tcPr>
          <w:p w14:paraId="1CCE23D2" w14:textId="2F7FACAE" w:rsidR="00F94302" w:rsidRPr="00856DF4" w:rsidRDefault="00C0492D" w:rsidP="003E018C">
            <w:pPr>
              <w:spacing w:line="240" w:lineRule="atLeast"/>
              <w:ind w:left="81"/>
              <w:jc w:val="center"/>
              <w:rPr>
                <w:rFonts w:ascii="Arial" w:hAnsi="Arial"/>
                <w:sz w:val="20"/>
                <w:szCs w:val="20"/>
              </w:rPr>
            </w:pPr>
            <w:r>
              <w:rPr>
                <w:rFonts w:ascii="Arial" w:hAnsi="Arial"/>
                <w:sz w:val="20"/>
                <w:szCs w:val="20"/>
              </w:rPr>
              <w:t>7</w:t>
            </w:r>
            <w:r w:rsidR="003E018C">
              <w:rPr>
                <w:rFonts w:ascii="Arial" w:hAnsi="Arial"/>
                <w:sz w:val="20"/>
                <w:szCs w:val="20"/>
              </w:rPr>
              <w:t>0</w:t>
            </w:r>
            <w:r w:rsidR="00F94302" w:rsidRPr="00856DF4">
              <w:rPr>
                <w:rFonts w:ascii="Arial" w:hAnsi="Arial"/>
                <w:sz w:val="20"/>
                <w:szCs w:val="20"/>
              </w:rPr>
              <w:t xml:space="preserve"> pts.</w:t>
            </w:r>
          </w:p>
        </w:tc>
      </w:tr>
      <w:tr w:rsidR="001D0C30" w:rsidRPr="00496510" w14:paraId="630A869C" w14:textId="77777777" w:rsidTr="00C50EBA">
        <w:trPr>
          <w:trHeight w:val="620"/>
        </w:trPr>
        <w:tc>
          <w:tcPr>
            <w:tcW w:w="2441" w:type="pct"/>
            <w:shd w:val="clear" w:color="auto" w:fill="FDE9D9"/>
          </w:tcPr>
          <w:p w14:paraId="2F2388D1" w14:textId="77777777" w:rsidR="001D0C30" w:rsidRDefault="001D0C30" w:rsidP="003D6227">
            <w:pPr>
              <w:tabs>
                <w:tab w:val="left" w:leader="dot" w:pos="5760"/>
              </w:tabs>
              <w:spacing w:line="240" w:lineRule="atLeast"/>
              <w:ind w:left="424" w:hanging="424"/>
              <w:outlineLvl w:val="7"/>
              <w:rPr>
                <w:rFonts w:ascii="Arial" w:hAnsi="Arial"/>
                <w:bCs/>
                <w:sz w:val="20"/>
                <w:szCs w:val="20"/>
              </w:rPr>
            </w:pPr>
            <w:r w:rsidRPr="001D0C30">
              <w:rPr>
                <w:rFonts w:ascii="Arial" w:hAnsi="Arial"/>
                <w:b/>
                <w:sz w:val="20"/>
                <w:szCs w:val="20"/>
              </w:rPr>
              <w:t>Participation</w:t>
            </w:r>
            <w:r>
              <w:rPr>
                <w:rFonts w:ascii="Arial" w:hAnsi="Arial"/>
                <w:bCs/>
                <w:sz w:val="20"/>
                <w:szCs w:val="20"/>
              </w:rPr>
              <w:t xml:space="preserve"> </w:t>
            </w:r>
          </w:p>
          <w:p w14:paraId="4C293D23" w14:textId="13EFF745" w:rsidR="001D0C30" w:rsidRPr="001D0C30" w:rsidRDefault="001D0C30" w:rsidP="003D6227">
            <w:pPr>
              <w:tabs>
                <w:tab w:val="left" w:leader="dot" w:pos="5760"/>
              </w:tabs>
              <w:spacing w:line="240" w:lineRule="atLeast"/>
              <w:ind w:left="424" w:hanging="424"/>
              <w:outlineLvl w:val="7"/>
              <w:rPr>
                <w:rFonts w:ascii="Arial" w:hAnsi="Arial"/>
                <w:bCs/>
                <w:sz w:val="20"/>
                <w:szCs w:val="20"/>
              </w:rPr>
            </w:pPr>
            <w:r>
              <w:rPr>
                <w:rFonts w:ascii="Arial" w:hAnsi="Arial"/>
                <w:bCs/>
                <w:sz w:val="20"/>
                <w:szCs w:val="20"/>
              </w:rPr>
              <w:t xml:space="preserve">(60 points needed; </w:t>
            </w:r>
            <w:r w:rsidR="00032010">
              <w:rPr>
                <w:rFonts w:ascii="Arial" w:hAnsi="Arial"/>
                <w:bCs/>
                <w:sz w:val="20"/>
                <w:szCs w:val="20"/>
              </w:rPr>
              <w:t>8</w:t>
            </w:r>
            <w:r>
              <w:rPr>
                <w:rFonts w:ascii="Arial" w:hAnsi="Arial"/>
                <w:bCs/>
                <w:sz w:val="20"/>
                <w:szCs w:val="20"/>
              </w:rPr>
              <w:t>0 points possible)</w:t>
            </w:r>
          </w:p>
        </w:tc>
        <w:tc>
          <w:tcPr>
            <w:tcW w:w="2559" w:type="pct"/>
          </w:tcPr>
          <w:p w14:paraId="651B4A9E" w14:textId="5FF52DAF" w:rsidR="001D0C30" w:rsidRDefault="001D0C30" w:rsidP="003E018C">
            <w:pPr>
              <w:spacing w:line="240" w:lineRule="atLeast"/>
              <w:ind w:left="81"/>
              <w:jc w:val="center"/>
              <w:rPr>
                <w:rFonts w:ascii="Arial" w:hAnsi="Arial"/>
                <w:sz w:val="20"/>
                <w:szCs w:val="20"/>
              </w:rPr>
            </w:pPr>
            <w:r>
              <w:rPr>
                <w:rFonts w:ascii="Arial" w:hAnsi="Arial"/>
                <w:sz w:val="20"/>
                <w:szCs w:val="20"/>
              </w:rPr>
              <w:t>60 pts.</w:t>
            </w:r>
          </w:p>
        </w:tc>
      </w:tr>
    </w:tbl>
    <w:p w14:paraId="2A62C99E" w14:textId="77777777" w:rsidR="00343633" w:rsidRDefault="00343633" w:rsidP="005E1C83">
      <w:pPr>
        <w:rPr>
          <w:rFonts w:ascii="Arial" w:hAnsi="Arial"/>
        </w:rPr>
      </w:pPr>
    </w:p>
    <w:p w14:paraId="2ADD8918" w14:textId="1A8E130A" w:rsidR="005E1C83" w:rsidRPr="00610816" w:rsidRDefault="005E1C83" w:rsidP="005E1C83">
      <w:pPr>
        <w:rPr>
          <w:rFonts w:ascii="Arial" w:hAnsi="Arial"/>
          <w:sz w:val="20"/>
          <w:szCs w:val="20"/>
        </w:rPr>
      </w:pPr>
      <w:r w:rsidRPr="00610816">
        <w:rPr>
          <w:rFonts w:ascii="Arial" w:hAnsi="Arial"/>
          <w:sz w:val="20"/>
          <w:szCs w:val="20"/>
        </w:rPr>
        <w:t xml:space="preserve">The grade is calculated using the following scale in percentages (total points = </w:t>
      </w:r>
      <w:r w:rsidR="001D0C30">
        <w:rPr>
          <w:rFonts w:ascii="Arial" w:hAnsi="Arial"/>
          <w:sz w:val="20"/>
          <w:szCs w:val="20"/>
        </w:rPr>
        <w:t>350</w:t>
      </w:r>
      <w:r w:rsidRPr="00610816">
        <w:rPr>
          <w:rFonts w:ascii="Arial" w:hAnsi="Arial"/>
          <w:sz w:val="20"/>
          <w:szCs w:val="20"/>
        </w:rPr>
        <w:t>)</w:t>
      </w:r>
    </w:p>
    <w:tbl>
      <w:tblPr>
        <w:tblW w:w="5000" w:type="pct"/>
        <w:jc w:val="center"/>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6472"/>
        <w:gridCol w:w="4024"/>
      </w:tblGrid>
      <w:tr w:rsidR="009C3922" w:rsidRPr="00B87751" w14:paraId="29D27847"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0FE11744" w14:textId="77777777" w:rsidR="009C3922" w:rsidRPr="00B87751" w:rsidRDefault="009C3922" w:rsidP="00C50EBA">
            <w:pPr>
              <w:pStyle w:val="Heading3"/>
              <w:jc w:val="center"/>
              <w:rPr>
                <w:rFonts w:ascii="Arial" w:hAnsi="Arial" w:cs="Arial"/>
                <w:b w:val="0"/>
                <w:bCs w:val="0"/>
                <w:sz w:val="20"/>
                <w:szCs w:val="20"/>
              </w:rPr>
            </w:pPr>
            <w:r w:rsidRPr="00B87751">
              <w:rPr>
                <w:rStyle w:val="Strong"/>
                <w:rFonts w:ascii="Arial" w:eastAsia="Times New Roman" w:hAnsi="Arial" w:cs="Arial"/>
                <w:b/>
                <w:bCs/>
                <w:color w:val="000000"/>
                <w:sz w:val="20"/>
                <w:szCs w:val="20"/>
              </w:rPr>
              <w:t>Grade</w:t>
            </w:r>
          </w:p>
        </w:tc>
        <w:tc>
          <w:tcPr>
            <w:tcW w:w="3964" w:type="dxa"/>
            <w:tcBorders>
              <w:top w:val="outset" w:sz="6" w:space="0" w:color="auto"/>
              <w:left w:val="outset" w:sz="6" w:space="0" w:color="auto"/>
              <w:bottom w:val="outset" w:sz="6" w:space="0" w:color="auto"/>
              <w:right w:val="outset" w:sz="6" w:space="0" w:color="auto"/>
            </w:tcBorders>
            <w:vAlign w:val="center"/>
            <w:hideMark/>
          </w:tcPr>
          <w:p w14:paraId="4946525C" w14:textId="7EC9947C" w:rsidR="009C3922" w:rsidRPr="00B87751" w:rsidRDefault="009C3922" w:rsidP="00C50EBA">
            <w:pPr>
              <w:pStyle w:val="Heading3"/>
              <w:jc w:val="center"/>
              <w:rPr>
                <w:rFonts w:ascii="Arial" w:hAnsi="Arial" w:cs="Arial"/>
                <w:b w:val="0"/>
                <w:bCs w:val="0"/>
                <w:sz w:val="20"/>
                <w:szCs w:val="20"/>
              </w:rPr>
            </w:pPr>
            <w:r w:rsidRPr="00B87751">
              <w:rPr>
                <w:rStyle w:val="Strong"/>
                <w:rFonts w:ascii="Arial" w:eastAsia="Times New Roman" w:hAnsi="Arial" w:cs="Arial"/>
                <w:b/>
                <w:bCs/>
                <w:color w:val="000000"/>
                <w:sz w:val="20"/>
                <w:szCs w:val="20"/>
              </w:rPr>
              <w:t>Min</w:t>
            </w:r>
            <w:r w:rsidR="00FA5CB3" w:rsidRPr="00B87751">
              <w:rPr>
                <w:rStyle w:val="Strong"/>
                <w:rFonts w:ascii="Arial" w:eastAsia="Times New Roman" w:hAnsi="Arial" w:cs="Arial"/>
                <w:b/>
                <w:bCs/>
                <w:color w:val="000000"/>
                <w:sz w:val="20"/>
                <w:szCs w:val="20"/>
              </w:rPr>
              <w:t xml:space="preserve">imum Points Necessary (out of </w:t>
            </w:r>
            <w:r w:rsidR="001D0C30" w:rsidRPr="00B87751">
              <w:rPr>
                <w:rStyle w:val="Strong"/>
                <w:rFonts w:ascii="Arial" w:eastAsia="Times New Roman" w:hAnsi="Arial" w:cs="Arial"/>
                <w:b/>
                <w:bCs/>
                <w:color w:val="000000"/>
                <w:sz w:val="20"/>
                <w:szCs w:val="20"/>
              </w:rPr>
              <w:t>3</w:t>
            </w:r>
            <w:r w:rsidR="001D0C30" w:rsidRPr="00B87751">
              <w:rPr>
                <w:rStyle w:val="Strong"/>
                <w:rFonts w:ascii="Arial" w:eastAsia="Times New Roman" w:hAnsi="Arial" w:cs="Arial"/>
                <w:b/>
                <w:color w:val="000000"/>
                <w:sz w:val="20"/>
                <w:szCs w:val="20"/>
              </w:rPr>
              <w:t>50</w:t>
            </w:r>
            <w:r w:rsidRPr="00B87751">
              <w:rPr>
                <w:rStyle w:val="Strong"/>
                <w:rFonts w:ascii="Arial" w:eastAsia="Times New Roman" w:hAnsi="Arial" w:cs="Arial"/>
                <w:b/>
                <w:bCs/>
                <w:color w:val="000000"/>
                <w:sz w:val="20"/>
                <w:szCs w:val="20"/>
              </w:rPr>
              <w:t>)</w:t>
            </w:r>
          </w:p>
        </w:tc>
      </w:tr>
      <w:tr w:rsidR="001D0C30" w:rsidRPr="00B87751" w14:paraId="23B0C3B8"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0A5D0201"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98%+ - A+</w:t>
            </w:r>
          </w:p>
        </w:tc>
        <w:tc>
          <w:tcPr>
            <w:tcW w:w="3964" w:type="dxa"/>
            <w:tcBorders>
              <w:top w:val="outset" w:sz="6" w:space="0" w:color="auto"/>
              <w:left w:val="outset" w:sz="6" w:space="0" w:color="auto"/>
              <w:bottom w:val="outset" w:sz="6" w:space="0" w:color="auto"/>
              <w:right w:val="outset" w:sz="6" w:space="0" w:color="auto"/>
            </w:tcBorders>
            <w:vAlign w:val="bottom"/>
            <w:hideMark/>
          </w:tcPr>
          <w:p w14:paraId="2D229B69" w14:textId="79A8C71E"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343</w:t>
            </w:r>
          </w:p>
        </w:tc>
      </w:tr>
      <w:tr w:rsidR="001D0C30" w:rsidRPr="00B87751" w14:paraId="0EDF7A7F"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4F5122A4"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97%-93% - A</w:t>
            </w:r>
          </w:p>
        </w:tc>
        <w:tc>
          <w:tcPr>
            <w:tcW w:w="3964" w:type="dxa"/>
            <w:tcBorders>
              <w:top w:val="outset" w:sz="6" w:space="0" w:color="auto"/>
              <w:left w:val="outset" w:sz="6" w:space="0" w:color="auto"/>
              <w:bottom w:val="outset" w:sz="6" w:space="0" w:color="auto"/>
              <w:right w:val="outset" w:sz="6" w:space="0" w:color="auto"/>
            </w:tcBorders>
            <w:vAlign w:val="bottom"/>
            <w:hideMark/>
          </w:tcPr>
          <w:p w14:paraId="76AABB47" w14:textId="02608077"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325.5</w:t>
            </w:r>
          </w:p>
        </w:tc>
      </w:tr>
      <w:tr w:rsidR="001D0C30" w:rsidRPr="00B87751" w14:paraId="3114E047"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2E6B1C99"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 xml:space="preserve">92%-90% - A- </w:t>
            </w:r>
          </w:p>
        </w:tc>
        <w:tc>
          <w:tcPr>
            <w:tcW w:w="3964" w:type="dxa"/>
            <w:tcBorders>
              <w:top w:val="outset" w:sz="6" w:space="0" w:color="auto"/>
              <w:left w:val="outset" w:sz="6" w:space="0" w:color="auto"/>
              <w:bottom w:val="outset" w:sz="6" w:space="0" w:color="auto"/>
              <w:right w:val="outset" w:sz="6" w:space="0" w:color="auto"/>
            </w:tcBorders>
            <w:vAlign w:val="bottom"/>
            <w:hideMark/>
          </w:tcPr>
          <w:p w14:paraId="5E34F7D7" w14:textId="16C87B0E"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315</w:t>
            </w:r>
          </w:p>
        </w:tc>
      </w:tr>
      <w:tr w:rsidR="001D0C30" w:rsidRPr="00B87751" w14:paraId="221120A5"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08ECD039"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89%-88% - B+</w:t>
            </w:r>
          </w:p>
        </w:tc>
        <w:tc>
          <w:tcPr>
            <w:tcW w:w="3964" w:type="dxa"/>
            <w:tcBorders>
              <w:top w:val="outset" w:sz="6" w:space="0" w:color="auto"/>
              <w:left w:val="outset" w:sz="6" w:space="0" w:color="auto"/>
              <w:bottom w:val="outset" w:sz="6" w:space="0" w:color="auto"/>
              <w:right w:val="outset" w:sz="6" w:space="0" w:color="auto"/>
            </w:tcBorders>
            <w:vAlign w:val="bottom"/>
            <w:hideMark/>
          </w:tcPr>
          <w:p w14:paraId="7FFCD8AB" w14:textId="4FFBD2B6"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308</w:t>
            </w:r>
          </w:p>
        </w:tc>
      </w:tr>
      <w:tr w:rsidR="001D0C30" w:rsidRPr="00B87751" w14:paraId="16902783"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061E0B9F"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87%-83% - B</w:t>
            </w:r>
          </w:p>
        </w:tc>
        <w:tc>
          <w:tcPr>
            <w:tcW w:w="3964" w:type="dxa"/>
            <w:tcBorders>
              <w:top w:val="outset" w:sz="6" w:space="0" w:color="auto"/>
              <w:left w:val="outset" w:sz="6" w:space="0" w:color="auto"/>
              <w:bottom w:val="outset" w:sz="6" w:space="0" w:color="auto"/>
              <w:right w:val="outset" w:sz="6" w:space="0" w:color="auto"/>
            </w:tcBorders>
            <w:vAlign w:val="bottom"/>
            <w:hideMark/>
          </w:tcPr>
          <w:p w14:paraId="49B096A6" w14:textId="55202B25"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290.5</w:t>
            </w:r>
          </w:p>
        </w:tc>
      </w:tr>
      <w:tr w:rsidR="001D0C30" w:rsidRPr="00B87751" w14:paraId="192CAF50"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334891D3"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82% - 80% - B-</w:t>
            </w:r>
          </w:p>
        </w:tc>
        <w:tc>
          <w:tcPr>
            <w:tcW w:w="3964" w:type="dxa"/>
            <w:tcBorders>
              <w:top w:val="outset" w:sz="6" w:space="0" w:color="auto"/>
              <w:left w:val="outset" w:sz="6" w:space="0" w:color="auto"/>
              <w:bottom w:val="outset" w:sz="6" w:space="0" w:color="auto"/>
              <w:right w:val="outset" w:sz="6" w:space="0" w:color="auto"/>
            </w:tcBorders>
            <w:vAlign w:val="bottom"/>
            <w:hideMark/>
          </w:tcPr>
          <w:p w14:paraId="020F1F34" w14:textId="58885B86"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280</w:t>
            </w:r>
          </w:p>
        </w:tc>
      </w:tr>
      <w:tr w:rsidR="001D0C30" w:rsidRPr="00B87751" w14:paraId="7C3369DD"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624E43FD"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79%-78% - C+</w:t>
            </w:r>
          </w:p>
        </w:tc>
        <w:tc>
          <w:tcPr>
            <w:tcW w:w="3964" w:type="dxa"/>
            <w:tcBorders>
              <w:top w:val="outset" w:sz="6" w:space="0" w:color="auto"/>
              <w:left w:val="outset" w:sz="6" w:space="0" w:color="auto"/>
              <w:bottom w:val="outset" w:sz="6" w:space="0" w:color="auto"/>
              <w:right w:val="outset" w:sz="6" w:space="0" w:color="auto"/>
            </w:tcBorders>
            <w:vAlign w:val="bottom"/>
            <w:hideMark/>
          </w:tcPr>
          <w:p w14:paraId="6F932D07" w14:textId="6D5EC0D7"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273</w:t>
            </w:r>
          </w:p>
        </w:tc>
      </w:tr>
      <w:tr w:rsidR="001D0C30" w:rsidRPr="00B87751" w14:paraId="4D0D5F22"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5B713B18"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77%-73% - C</w:t>
            </w:r>
          </w:p>
        </w:tc>
        <w:tc>
          <w:tcPr>
            <w:tcW w:w="3964" w:type="dxa"/>
            <w:tcBorders>
              <w:top w:val="outset" w:sz="6" w:space="0" w:color="auto"/>
              <w:left w:val="outset" w:sz="6" w:space="0" w:color="auto"/>
              <w:bottom w:val="outset" w:sz="6" w:space="0" w:color="auto"/>
              <w:right w:val="outset" w:sz="6" w:space="0" w:color="auto"/>
            </w:tcBorders>
            <w:vAlign w:val="bottom"/>
            <w:hideMark/>
          </w:tcPr>
          <w:p w14:paraId="21F4F2A5" w14:textId="3F7FEB0D"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255.5</w:t>
            </w:r>
          </w:p>
        </w:tc>
      </w:tr>
      <w:tr w:rsidR="001D0C30" w:rsidRPr="00B87751" w14:paraId="28A0CD94"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1507883A"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72% - 70% - C-</w:t>
            </w:r>
          </w:p>
        </w:tc>
        <w:tc>
          <w:tcPr>
            <w:tcW w:w="3964" w:type="dxa"/>
            <w:tcBorders>
              <w:top w:val="outset" w:sz="6" w:space="0" w:color="auto"/>
              <w:left w:val="outset" w:sz="6" w:space="0" w:color="auto"/>
              <w:bottom w:val="outset" w:sz="6" w:space="0" w:color="auto"/>
              <w:right w:val="outset" w:sz="6" w:space="0" w:color="auto"/>
            </w:tcBorders>
            <w:vAlign w:val="bottom"/>
            <w:hideMark/>
          </w:tcPr>
          <w:p w14:paraId="5D01C99F" w14:textId="418B3290"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245</w:t>
            </w:r>
          </w:p>
        </w:tc>
      </w:tr>
      <w:tr w:rsidR="001D0C30" w:rsidRPr="00B87751" w14:paraId="3D17D19B"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3BFB610F"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69%-68% - D+</w:t>
            </w:r>
          </w:p>
        </w:tc>
        <w:tc>
          <w:tcPr>
            <w:tcW w:w="3964" w:type="dxa"/>
            <w:tcBorders>
              <w:top w:val="outset" w:sz="6" w:space="0" w:color="auto"/>
              <w:left w:val="outset" w:sz="6" w:space="0" w:color="auto"/>
              <w:bottom w:val="outset" w:sz="6" w:space="0" w:color="auto"/>
              <w:right w:val="outset" w:sz="6" w:space="0" w:color="auto"/>
            </w:tcBorders>
            <w:vAlign w:val="bottom"/>
            <w:hideMark/>
          </w:tcPr>
          <w:p w14:paraId="35C7626D" w14:textId="1CA6B020"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238</w:t>
            </w:r>
          </w:p>
        </w:tc>
      </w:tr>
      <w:tr w:rsidR="001D0C30" w:rsidRPr="00B87751" w14:paraId="4BD1D0E4"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55D0F143"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lastRenderedPageBreak/>
              <w:t>67%-63% - D</w:t>
            </w:r>
          </w:p>
        </w:tc>
        <w:tc>
          <w:tcPr>
            <w:tcW w:w="3964" w:type="dxa"/>
            <w:tcBorders>
              <w:top w:val="outset" w:sz="6" w:space="0" w:color="auto"/>
              <w:left w:val="outset" w:sz="6" w:space="0" w:color="auto"/>
              <w:bottom w:val="outset" w:sz="6" w:space="0" w:color="auto"/>
              <w:right w:val="outset" w:sz="6" w:space="0" w:color="auto"/>
            </w:tcBorders>
            <w:vAlign w:val="bottom"/>
            <w:hideMark/>
          </w:tcPr>
          <w:p w14:paraId="4BC47BE5" w14:textId="69A59823"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220.5</w:t>
            </w:r>
          </w:p>
        </w:tc>
      </w:tr>
      <w:tr w:rsidR="001D0C30" w:rsidRPr="00B87751" w14:paraId="45D68505" w14:textId="77777777" w:rsidTr="00C50EBA">
        <w:trPr>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4B47865B" w14:textId="77777777" w:rsidR="001D0C30" w:rsidRPr="00B87751" w:rsidRDefault="001D0C30" w:rsidP="001D0C30">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62% - 60% - D-</w:t>
            </w:r>
          </w:p>
        </w:tc>
        <w:tc>
          <w:tcPr>
            <w:tcW w:w="3964" w:type="dxa"/>
            <w:tcBorders>
              <w:top w:val="outset" w:sz="6" w:space="0" w:color="auto"/>
              <w:left w:val="outset" w:sz="6" w:space="0" w:color="auto"/>
              <w:bottom w:val="outset" w:sz="6" w:space="0" w:color="auto"/>
              <w:right w:val="outset" w:sz="6" w:space="0" w:color="auto"/>
            </w:tcBorders>
            <w:vAlign w:val="bottom"/>
            <w:hideMark/>
          </w:tcPr>
          <w:p w14:paraId="11FA2E7F" w14:textId="4294434B" w:rsidR="001D0C30" w:rsidRPr="00B87751" w:rsidRDefault="001D0C30" w:rsidP="001D0C30">
            <w:pPr>
              <w:jc w:val="center"/>
              <w:rPr>
                <w:rFonts w:ascii="Arial" w:eastAsia="Times New Roman" w:hAnsi="Arial" w:cs="Arial"/>
                <w:color w:val="000000"/>
                <w:sz w:val="20"/>
                <w:szCs w:val="20"/>
              </w:rPr>
            </w:pPr>
            <w:r w:rsidRPr="00B87751">
              <w:rPr>
                <w:rFonts w:ascii="Arial" w:hAnsi="Arial" w:cs="Arial"/>
                <w:color w:val="000000"/>
                <w:sz w:val="20"/>
                <w:szCs w:val="20"/>
              </w:rPr>
              <w:t>210</w:t>
            </w:r>
          </w:p>
        </w:tc>
      </w:tr>
      <w:tr w:rsidR="009C3922" w:rsidRPr="00B87751" w14:paraId="12BC4030" w14:textId="77777777" w:rsidTr="00C50EBA">
        <w:trPr>
          <w:trHeight w:val="21"/>
          <w:tblCellSpacing w:w="20" w:type="dxa"/>
          <w:jc w:val="center"/>
        </w:trPr>
        <w:tc>
          <w:tcPr>
            <w:tcW w:w="6412" w:type="dxa"/>
            <w:tcBorders>
              <w:top w:val="outset" w:sz="6" w:space="0" w:color="auto"/>
              <w:left w:val="outset" w:sz="6" w:space="0" w:color="auto"/>
              <w:bottom w:val="outset" w:sz="6" w:space="0" w:color="auto"/>
              <w:right w:val="outset" w:sz="6" w:space="0" w:color="auto"/>
            </w:tcBorders>
            <w:vAlign w:val="center"/>
            <w:hideMark/>
          </w:tcPr>
          <w:p w14:paraId="51B9E436" w14:textId="77777777" w:rsidR="009C3922" w:rsidRPr="00B87751" w:rsidRDefault="009C3922" w:rsidP="009C3922">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F</w:t>
            </w:r>
          </w:p>
        </w:tc>
        <w:tc>
          <w:tcPr>
            <w:tcW w:w="3964" w:type="dxa"/>
            <w:tcBorders>
              <w:top w:val="outset" w:sz="6" w:space="0" w:color="auto"/>
              <w:left w:val="outset" w:sz="6" w:space="0" w:color="auto"/>
              <w:bottom w:val="outset" w:sz="6" w:space="0" w:color="auto"/>
              <w:right w:val="outset" w:sz="6" w:space="0" w:color="auto"/>
            </w:tcBorders>
            <w:vAlign w:val="center"/>
            <w:hideMark/>
          </w:tcPr>
          <w:p w14:paraId="6374CBD3" w14:textId="0B1FF8C8" w:rsidR="009C3922" w:rsidRPr="00B87751" w:rsidRDefault="00FA5CB3" w:rsidP="0020155E">
            <w:pPr>
              <w:jc w:val="center"/>
              <w:rPr>
                <w:rFonts w:ascii="Arial" w:eastAsia="Times New Roman" w:hAnsi="Arial" w:cs="Arial"/>
                <w:color w:val="000000"/>
                <w:sz w:val="20"/>
                <w:szCs w:val="20"/>
              </w:rPr>
            </w:pPr>
            <w:r w:rsidRPr="00B87751">
              <w:rPr>
                <w:rFonts w:ascii="Arial" w:eastAsia="Times New Roman" w:hAnsi="Arial" w:cs="Arial"/>
                <w:color w:val="000000"/>
                <w:sz w:val="20"/>
                <w:szCs w:val="20"/>
              </w:rPr>
              <w:t xml:space="preserve">Below </w:t>
            </w:r>
            <w:r w:rsidR="001D0C30" w:rsidRPr="00B87751">
              <w:rPr>
                <w:rFonts w:ascii="Arial" w:eastAsia="Times New Roman" w:hAnsi="Arial" w:cs="Arial"/>
                <w:color w:val="000000"/>
                <w:sz w:val="20"/>
                <w:szCs w:val="20"/>
              </w:rPr>
              <w:t>210</w:t>
            </w:r>
          </w:p>
        </w:tc>
      </w:tr>
    </w:tbl>
    <w:p w14:paraId="5AF71F71" w14:textId="77777777" w:rsidR="005E1C83" w:rsidRDefault="005E1C83" w:rsidP="005E1C83"/>
    <w:p w14:paraId="557E201F" w14:textId="5095E068" w:rsidR="005E1C83" w:rsidRDefault="005E1C83" w:rsidP="00C50EBA">
      <w:pPr>
        <w:pStyle w:val="Heading2"/>
        <w:shd w:val="clear" w:color="auto" w:fill="FFFF00"/>
      </w:pPr>
      <w:r w:rsidRPr="00015AAA">
        <w:t>Late Policy</w:t>
      </w:r>
      <w:r w:rsidR="006343CA">
        <w:t xml:space="preserve"> and Incompletes</w:t>
      </w:r>
      <w:r w:rsidR="00015AAA">
        <w:t>:</w:t>
      </w:r>
    </w:p>
    <w:p w14:paraId="04BD8489" w14:textId="32ABF93C" w:rsidR="00610816" w:rsidRDefault="006343CA" w:rsidP="006343CA">
      <w:pPr>
        <w:rPr>
          <w:rFonts w:ascii="Arial" w:hAnsi="Arial"/>
          <w:b/>
          <w:sz w:val="20"/>
          <w:szCs w:val="20"/>
          <w:u w:val="single"/>
        </w:rPr>
      </w:pPr>
      <w:r w:rsidRPr="00F320F3">
        <w:rPr>
          <w:rFonts w:ascii="Arial" w:hAnsi="Arial"/>
          <w:sz w:val="20"/>
          <w:szCs w:val="20"/>
        </w:rPr>
        <w:t xml:space="preserve">Unless </w:t>
      </w:r>
      <w:r>
        <w:rPr>
          <w:rFonts w:ascii="Arial" w:hAnsi="Arial"/>
          <w:sz w:val="20"/>
          <w:szCs w:val="20"/>
        </w:rPr>
        <w:t>specified otherwise</w:t>
      </w:r>
      <w:r w:rsidRPr="00F320F3">
        <w:rPr>
          <w:rFonts w:ascii="Arial" w:hAnsi="Arial"/>
          <w:sz w:val="20"/>
          <w:szCs w:val="20"/>
        </w:rPr>
        <w:t>, assignments</w:t>
      </w:r>
      <w:r>
        <w:rPr>
          <w:rFonts w:ascii="Arial" w:hAnsi="Arial"/>
          <w:sz w:val="20"/>
          <w:szCs w:val="20"/>
        </w:rPr>
        <w:t xml:space="preserve"> and discussions</w:t>
      </w:r>
      <w:r w:rsidRPr="00F320F3">
        <w:rPr>
          <w:rFonts w:ascii="Arial" w:hAnsi="Arial"/>
          <w:sz w:val="20"/>
          <w:szCs w:val="20"/>
        </w:rPr>
        <w:t xml:space="preserve"> are due </w:t>
      </w:r>
      <w:r>
        <w:rPr>
          <w:rFonts w:ascii="Arial" w:hAnsi="Arial"/>
          <w:b/>
          <w:sz w:val="20"/>
          <w:szCs w:val="20"/>
          <w:u w:val="single"/>
        </w:rPr>
        <w:t>by midnight on the specified deadline.</w:t>
      </w:r>
    </w:p>
    <w:p w14:paraId="25F2E55F" w14:textId="77777777" w:rsidR="006343CA" w:rsidRPr="00015AAA" w:rsidRDefault="006343CA" w:rsidP="005E1C83">
      <w:pPr>
        <w:rPr>
          <w:rFonts w:ascii="Arial" w:hAnsi="Arial"/>
        </w:rPr>
      </w:pPr>
    </w:p>
    <w:p w14:paraId="72562DCC" w14:textId="273A8FC1" w:rsidR="006343CA" w:rsidRDefault="006343CA" w:rsidP="00015AAA">
      <w:pPr>
        <w:rPr>
          <w:rFonts w:ascii="Arial" w:hAnsi="Arial"/>
          <w:sz w:val="20"/>
          <w:szCs w:val="20"/>
        </w:rPr>
      </w:pPr>
      <w:r>
        <w:rPr>
          <w:rFonts w:ascii="Arial" w:hAnsi="Arial"/>
          <w:b/>
          <w:sz w:val="20"/>
          <w:szCs w:val="20"/>
        </w:rPr>
        <w:t xml:space="preserve">Discussion: </w:t>
      </w:r>
      <w:r>
        <w:rPr>
          <w:rFonts w:ascii="Arial" w:hAnsi="Arial"/>
          <w:sz w:val="20"/>
          <w:szCs w:val="20"/>
        </w:rPr>
        <w:t xml:space="preserve">Late discussions are </w:t>
      </w:r>
      <w:r>
        <w:rPr>
          <w:rFonts w:ascii="Arial" w:hAnsi="Arial"/>
          <w:b/>
          <w:sz w:val="20"/>
          <w:szCs w:val="20"/>
        </w:rPr>
        <w:t xml:space="preserve">NOT ACCEPTED </w:t>
      </w:r>
      <w:r>
        <w:rPr>
          <w:rFonts w:ascii="Arial" w:hAnsi="Arial"/>
          <w:sz w:val="20"/>
          <w:szCs w:val="20"/>
        </w:rPr>
        <w:t>in this course</w:t>
      </w:r>
      <w:r w:rsidR="00610816">
        <w:rPr>
          <w:rFonts w:ascii="Arial" w:hAnsi="Arial"/>
          <w:sz w:val="20"/>
          <w:szCs w:val="20"/>
        </w:rPr>
        <w:t xml:space="preserve"> (that includes the final discussion!)</w:t>
      </w:r>
      <w:r>
        <w:rPr>
          <w:rFonts w:ascii="Arial" w:hAnsi="Arial"/>
          <w:sz w:val="20"/>
          <w:szCs w:val="20"/>
        </w:rPr>
        <w:t xml:space="preserve">. This is due to the nature of discussion as a dialogue between multiple members of the class. Late entries do not allow others to respond to your posts and take in what you are contributing to the conversation. </w:t>
      </w:r>
    </w:p>
    <w:p w14:paraId="6F27E577" w14:textId="77777777" w:rsidR="006343CA" w:rsidRDefault="006343CA" w:rsidP="00015AAA">
      <w:pPr>
        <w:rPr>
          <w:rFonts w:ascii="Arial" w:hAnsi="Arial"/>
          <w:sz w:val="20"/>
          <w:szCs w:val="20"/>
        </w:rPr>
      </w:pPr>
    </w:p>
    <w:p w14:paraId="689AF7E5" w14:textId="02C3CFCA" w:rsidR="006343CA" w:rsidRDefault="006343CA" w:rsidP="00015AAA">
      <w:pPr>
        <w:rPr>
          <w:rFonts w:ascii="Arial" w:hAnsi="Arial"/>
          <w:sz w:val="20"/>
          <w:szCs w:val="20"/>
        </w:rPr>
      </w:pPr>
      <w:r>
        <w:rPr>
          <w:rFonts w:ascii="Arial" w:hAnsi="Arial"/>
          <w:b/>
          <w:sz w:val="20"/>
          <w:szCs w:val="20"/>
        </w:rPr>
        <w:t xml:space="preserve">Assignments: </w:t>
      </w:r>
      <w:r w:rsidR="005E1C83" w:rsidRPr="00F320F3">
        <w:rPr>
          <w:rFonts w:ascii="Arial" w:hAnsi="Arial"/>
          <w:sz w:val="20"/>
          <w:szCs w:val="20"/>
        </w:rPr>
        <w:t xml:space="preserve">Late projects will automatically be </w:t>
      </w:r>
      <w:r>
        <w:rPr>
          <w:rFonts w:ascii="Arial" w:hAnsi="Arial"/>
          <w:b/>
          <w:sz w:val="20"/>
          <w:szCs w:val="20"/>
        </w:rPr>
        <w:t>penalized 5</w:t>
      </w:r>
      <w:r w:rsidR="005E1C83" w:rsidRPr="00F320F3">
        <w:rPr>
          <w:rFonts w:ascii="Arial" w:hAnsi="Arial"/>
          <w:b/>
          <w:sz w:val="20"/>
          <w:szCs w:val="20"/>
        </w:rPr>
        <w:t>0%</w:t>
      </w:r>
      <w:r w:rsidR="005E1C83" w:rsidRPr="00F320F3">
        <w:rPr>
          <w:rFonts w:ascii="Arial" w:hAnsi="Arial"/>
          <w:sz w:val="20"/>
          <w:szCs w:val="20"/>
        </w:rPr>
        <w:t xml:space="preserve"> of the total possible points if submitted after the announced due date and time. </w:t>
      </w:r>
      <w:r w:rsidR="00865CF9">
        <w:rPr>
          <w:rFonts w:ascii="Arial" w:hAnsi="Arial"/>
          <w:sz w:val="20"/>
          <w:szCs w:val="20"/>
        </w:rPr>
        <w:t xml:space="preserve">Late assignments can be accepted </w:t>
      </w:r>
      <w:r>
        <w:rPr>
          <w:rFonts w:ascii="Arial" w:hAnsi="Arial"/>
          <w:sz w:val="20"/>
          <w:szCs w:val="20"/>
        </w:rPr>
        <w:t>up to one week after the due date</w:t>
      </w:r>
      <w:r w:rsidR="00865CF9">
        <w:rPr>
          <w:rFonts w:ascii="Arial" w:hAnsi="Arial"/>
          <w:sz w:val="20"/>
          <w:szCs w:val="20"/>
        </w:rPr>
        <w:t>. Late assignments are not accepted during Finals Week</w:t>
      </w:r>
      <w:r w:rsidR="00610816">
        <w:rPr>
          <w:rFonts w:ascii="Arial" w:hAnsi="Arial"/>
          <w:sz w:val="20"/>
          <w:szCs w:val="20"/>
        </w:rPr>
        <w:t xml:space="preserve"> without prior discussion (see Special Circumstances below)</w:t>
      </w:r>
      <w:r w:rsidR="00865CF9">
        <w:rPr>
          <w:rFonts w:ascii="Arial" w:hAnsi="Arial"/>
          <w:sz w:val="20"/>
          <w:szCs w:val="20"/>
        </w:rPr>
        <w:t xml:space="preserve">. </w:t>
      </w:r>
      <w:r w:rsidRPr="006343CA">
        <w:rPr>
          <w:rFonts w:ascii="Arial" w:hAnsi="Arial"/>
          <w:sz w:val="20"/>
          <w:szCs w:val="20"/>
        </w:rPr>
        <w:t>Assignments turned in more than a week after the due date will NOT be accepted and a grade of "0" will be assigned</w:t>
      </w:r>
      <w:r>
        <w:rPr>
          <w:rFonts w:ascii="Arial" w:hAnsi="Arial"/>
          <w:sz w:val="20"/>
          <w:szCs w:val="20"/>
        </w:rPr>
        <w:t>.</w:t>
      </w:r>
    </w:p>
    <w:p w14:paraId="1C24FB2A" w14:textId="77777777" w:rsidR="00865CF9" w:rsidRDefault="00865CF9" w:rsidP="00015AAA">
      <w:pPr>
        <w:rPr>
          <w:rFonts w:ascii="Arial" w:hAnsi="Arial"/>
          <w:sz w:val="20"/>
          <w:szCs w:val="20"/>
        </w:rPr>
      </w:pPr>
    </w:p>
    <w:p w14:paraId="51C42E1C" w14:textId="77777777" w:rsidR="006343CA" w:rsidRPr="006343CA" w:rsidRDefault="006343CA" w:rsidP="00015AAA">
      <w:pPr>
        <w:rPr>
          <w:rFonts w:ascii="Arial" w:hAnsi="Arial"/>
          <w:sz w:val="20"/>
          <w:szCs w:val="20"/>
        </w:rPr>
      </w:pPr>
      <w:r>
        <w:rPr>
          <w:rFonts w:ascii="Arial" w:hAnsi="Arial"/>
          <w:b/>
          <w:sz w:val="20"/>
          <w:szCs w:val="20"/>
        </w:rPr>
        <w:t>Special Circumstances</w:t>
      </w:r>
      <w:r>
        <w:rPr>
          <w:rFonts w:ascii="Arial" w:hAnsi="Arial"/>
          <w:sz w:val="20"/>
          <w:szCs w:val="20"/>
        </w:rPr>
        <w:t xml:space="preserve">: Everyone experiences extenuating circumstances at one time or another, such as accidents, illnesses, and other misfortunes. Should such a situation happen to you during the semester that impairs your ability to complete work on time, be sure to discuss it with me as soon as possible. Late work may be accepted without penalty under certain circumstances, but it is your responsibility to bring the necessary information to me in a timely fashion. </w:t>
      </w:r>
    </w:p>
    <w:p w14:paraId="6E29B652" w14:textId="77777777" w:rsidR="00015AAA" w:rsidRPr="006343CA" w:rsidRDefault="00015AAA" w:rsidP="00015AAA">
      <w:pPr>
        <w:tabs>
          <w:tab w:val="left" w:pos="540"/>
        </w:tabs>
        <w:ind w:left="540" w:hanging="540"/>
        <w:rPr>
          <w:rFonts w:ascii="Arial" w:hAnsi="Arial"/>
          <w:b/>
          <w:sz w:val="20"/>
        </w:rPr>
      </w:pPr>
    </w:p>
    <w:p w14:paraId="514452F0" w14:textId="77777777" w:rsidR="006343CA" w:rsidRPr="006343CA" w:rsidRDefault="006343CA" w:rsidP="006343CA">
      <w:pPr>
        <w:rPr>
          <w:rFonts w:ascii="Arial" w:hAnsi="Arial"/>
          <w:sz w:val="20"/>
        </w:rPr>
      </w:pPr>
      <w:r>
        <w:rPr>
          <w:rFonts w:ascii="Arial" w:hAnsi="Arial"/>
          <w:b/>
          <w:sz w:val="20"/>
        </w:rPr>
        <w:t xml:space="preserve">Incomplete Grades: </w:t>
      </w:r>
      <w:r w:rsidRPr="006343CA">
        <w:rPr>
          <w:rFonts w:ascii="Arial" w:hAnsi="Arial"/>
          <w:sz w:val="20"/>
        </w:rPr>
        <w:t>Incomplete grades can be granted at the end of a semester if extreme circumstances have prevented you from completing your coursework. However, in order to qualify for an Incomplete grade in my class, you must have completed at least 75% of the course work, and your grade must be a B or higher at the time you request an Incomplete. If either of those circumstances do not apply, I will not grant the Incomplete.</w:t>
      </w:r>
    </w:p>
    <w:p w14:paraId="452E9170" w14:textId="77777777" w:rsidR="006343CA" w:rsidRPr="006343CA" w:rsidRDefault="006343CA" w:rsidP="006343CA">
      <w:pPr>
        <w:rPr>
          <w:rFonts w:ascii="Arial" w:hAnsi="Arial"/>
          <w:sz w:val="20"/>
        </w:rPr>
      </w:pPr>
    </w:p>
    <w:p w14:paraId="268E3DC5" w14:textId="77777777" w:rsidR="006343CA" w:rsidRPr="006343CA" w:rsidRDefault="006343CA" w:rsidP="006343CA">
      <w:pPr>
        <w:rPr>
          <w:rFonts w:ascii="Arial" w:hAnsi="Arial"/>
          <w:sz w:val="20"/>
        </w:rPr>
      </w:pPr>
      <w:r w:rsidRPr="006343CA">
        <w:rPr>
          <w:rFonts w:ascii="Arial" w:hAnsi="Arial"/>
          <w:sz w:val="20"/>
        </w:rPr>
        <w:t>If you are having difficulties of any kind and need to discuss options, including taking an Incomplete, please speak with me as soon as possible. Each situation will be treated on an individual basis.</w:t>
      </w:r>
    </w:p>
    <w:p w14:paraId="39E47E5E" w14:textId="77777777" w:rsidR="00015AAA" w:rsidRDefault="00DA48C7" w:rsidP="006343CA">
      <w:pPr>
        <w:pStyle w:val="Heading2"/>
      </w:pPr>
      <w:r>
        <w:t xml:space="preserve">System Outage Statement: </w:t>
      </w:r>
    </w:p>
    <w:p w14:paraId="0DD0A0C9" w14:textId="412AE6CB" w:rsidR="005F7D1B" w:rsidRPr="00015AAA" w:rsidRDefault="00015AAA" w:rsidP="006343CA">
      <w:pPr>
        <w:rPr>
          <w:rFonts w:ascii="Arial" w:hAnsi="Arial"/>
          <w:sz w:val="20"/>
          <w:szCs w:val="20"/>
        </w:rPr>
      </w:pPr>
      <w:r w:rsidRPr="00015AAA">
        <w:rPr>
          <w:rFonts w:ascii="Arial" w:hAnsi="Arial"/>
          <w:sz w:val="20"/>
          <w:szCs w:val="20"/>
        </w:rPr>
        <w:t xml:space="preserve">In the event that Blackboard is “down” due to an unexpected system-wide outage during a scheduled assignment submission </w:t>
      </w:r>
      <w:r w:rsidR="00572A99">
        <w:rPr>
          <w:rFonts w:ascii="Arial" w:hAnsi="Arial"/>
          <w:sz w:val="20"/>
          <w:szCs w:val="20"/>
        </w:rPr>
        <w:t xml:space="preserve">deadline </w:t>
      </w:r>
      <w:r w:rsidRPr="00015AAA">
        <w:rPr>
          <w:rFonts w:ascii="Arial" w:hAnsi="Arial"/>
          <w:sz w:val="20"/>
          <w:szCs w:val="20"/>
        </w:rPr>
        <w:t>or quiz,</w:t>
      </w:r>
      <w:r w:rsidR="006F2D1C">
        <w:rPr>
          <w:rFonts w:ascii="Arial" w:hAnsi="Arial"/>
          <w:sz w:val="20"/>
          <w:szCs w:val="20"/>
        </w:rPr>
        <w:t xml:space="preserve"> you should use your regular PNW</w:t>
      </w:r>
      <w:r w:rsidRPr="00015AAA">
        <w:rPr>
          <w:rFonts w:ascii="Arial" w:hAnsi="Arial"/>
          <w:sz w:val="20"/>
          <w:szCs w:val="20"/>
        </w:rPr>
        <w:t xml:space="preserve"> email to</w:t>
      </w:r>
      <w:r>
        <w:rPr>
          <w:rFonts w:ascii="Arial" w:hAnsi="Arial"/>
          <w:sz w:val="20"/>
          <w:szCs w:val="20"/>
        </w:rPr>
        <w:t xml:space="preserve"> </w:t>
      </w:r>
      <w:r w:rsidRPr="00015AAA">
        <w:rPr>
          <w:rFonts w:ascii="Arial" w:hAnsi="Arial"/>
          <w:sz w:val="20"/>
          <w:szCs w:val="20"/>
        </w:rPr>
        <w:t>communicate with</w:t>
      </w:r>
      <w:r w:rsidR="00572A99">
        <w:rPr>
          <w:rFonts w:ascii="Arial" w:hAnsi="Arial"/>
          <w:sz w:val="20"/>
          <w:szCs w:val="20"/>
        </w:rPr>
        <w:t xml:space="preserve"> </w:t>
      </w:r>
      <w:r w:rsidRPr="00015AAA">
        <w:rPr>
          <w:rFonts w:ascii="Arial" w:hAnsi="Arial"/>
          <w:sz w:val="20"/>
          <w:szCs w:val="20"/>
        </w:rPr>
        <w:t>the instructor and submit any assignment that is due as an attachment</w:t>
      </w:r>
      <w:r w:rsidR="006F2D1C">
        <w:rPr>
          <w:rFonts w:ascii="Arial" w:hAnsi="Arial"/>
          <w:sz w:val="20"/>
          <w:szCs w:val="20"/>
        </w:rPr>
        <w:t xml:space="preserve">. It is recommended that you sign up for our Remind.com notifications in order to stay in touch with the instructor and classmates via text message. </w:t>
      </w:r>
    </w:p>
    <w:p w14:paraId="17B5012F" w14:textId="77777777" w:rsidR="00B2067A" w:rsidRDefault="00B2067A" w:rsidP="006343CA">
      <w:pPr>
        <w:pStyle w:val="Heading2"/>
      </w:pPr>
      <w:r>
        <w:t xml:space="preserve">Netiquette Policy: </w:t>
      </w:r>
    </w:p>
    <w:p w14:paraId="15FB2A77" w14:textId="77777777" w:rsidR="00572A99" w:rsidRDefault="00572A99" w:rsidP="00572A99">
      <w:pPr>
        <w:tabs>
          <w:tab w:val="left" w:pos="540"/>
        </w:tabs>
        <w:ind w:left="540" w:hanging="540"/>
        <w:rPr>
          <w:rFonts w:ascii="Arial" w:hAnsi="Arial"/>
          <w:sz w:val="20"/>
          <w:szCs w:val="20"/>
        </w:rPr>
      </w:pPr>
      <w:r w:rsidRPr="00572A99">
        <w:rPr>
          <w:rFonts w:ascii="Arial" w:hAnsi="Arial"/>
          <w:sz w:val="20"/>
          <w:szCs w:val="20"/>
        </w:rPr>
        <w:t xml:space="preserve">In an online course such as this one, it is important to be courteous and considerate of others </w:t>
      </w:r>
      <w:r>
        <w:rPr>
          <w:rFonts w:ascii="Arial" w:hAnsi="Arial"/>
          <w:sz w:val="20"/>
          <w:szCs w:val="20"/>
        </w:rPr>
        <w:t xml:space="preserve">when </w:t>
      </w:r>
    </w:p>
    <w:p w14:paraId="5F98C828" w14:textId="77777777" w:rsidR="00572A99" w:rsidRPr="00572A99" w:rsidRDefault="00572A99" w:rsidP="00572A99">
      <w:pPr>
        <w:tabs>
          <w:tab w:val="left" w:pos="540"/>
        </w:tabs>
        <w:ind w:left="540" w:hanging="540"/>
        <w:rPr>
          <w:rFonts w:ascii="Arial" w:hAnsi="Arial"/>
          <w:sz w:val="20"/>
          <w:szCs w:val="20"/>
        </w:rPr>
      </w:pPr>
      <w:r>
        <w:rPr>
          <w:rFonts w:ascii="Arial" w:hAnsi="Arial"/>
          <w:sz w:val="20"/>
          <w:szCs w:val="20"/>
        </w:rPr>
        <w:t xml:space="preserve">posting/responding to emails, discussion posts, and other forms of communication.  </w:t>
      </w:r>
    </w:p>
    <w:p w14:paraId="034397D4" w14:textId="77777777" w:rsidR="00572A99" w:rsidRDefault="00572A99" w:rsidP="003812CB">
      <w:pPr>
        <w:tabs>
          <w:tab w:val="left" w:pos="540"/>
        </w:tabs>
        <w:ind w:left="540" w:hanging="540"/>
        <w:rPr>
          <w:rFonts w:ascii="Arial" w:hAnsi="Arial"/>
          <w:b/>
          <w:i/>
          <w:sz w:val="20"/>
          <w:szCs w:val="20"/>
        </w:rPr>
      </w:pPr>
    </w:p>
    <w:p w14:paraId="532445B4" w14:textId="77777777" w:rsidR="00572A99" w:rsidRPr="00572A99" w:rsidRDefault="006E248D" w:rsidP="003812CB">
      <w:pPr>
        <w:tabs>
          <w:tab w:val="left" w:pos="540"/>
        </w:tabs>
        <w:ind w:left="540" w:hanging="540"/>
        <w:rPr>
          <w:rFonts w:ascii="Arial" w:hAnsi="Arial"/>
          <w:b/>
          <w:i/>
          <w:sz w:val="20"/>
          <w:szCs w:val="20"/>
        </w:rPr>
      </w:pPr>
      <w:r>
        <w:rPr>
          <w:rFonts w:ascii="Arial" w:hAnsi="Arial"/>
          <w:b/>
          <w:i/>
          <w:sz w:val="20"/>
          <w:szCs w:val="20"/>
        </w:rPr>
        <w:t>Please r</w:t>
      </w:r>
      <w:r w:rsidR="00B2067A" w:rsidRPr="00572A99">
        <w:rPr>
          <w:rFonts w:ascii="Arial" w:hAnsi="Arial"/>
          <w:b/>
          <w:i/>
          <w:sz w:val="20"/>
          <w:szCs w:val="20"/>
        </w:rPr>
        <w:t>efer to</w:t>
      </w:r>
      <w:r w:rsidR="00572A99" w:rsidRPr="00572A99">
        <w:rPr>
          <w:rFonts w:ascii="Arial" w:hAnsi="Arial"/>
          <w:b/>
          <w:i/>
          <w:sz w:val="20"/>
          <w:szCs w:val="20"/>
        </w:rPr>
        <w:t xml:space="preserve"> the following </w:t>
      </w:r>
      <w:r w:rsidR="00572A99">
        <w:rPr>
          <w:rFonts w:ascii="Arial" w:hAnsi="Arial"/>
          <w:b/>
          <w:i/>
          <w:sz w:val="20"/>
          <w:szCs w:val="20"/>
        </w:rPr>
        <w:t xml:space="preserve">links </w:t>
      </w:r>
      <w:r w:rsidR="00572A99" w:rsidRPr="00572A99">
        <w:rPr>
          <w:rFonts w:ascii="Arial" w:hAnsi="Arial"/>
          <w:b/>
          <w:i/>
          <w:sz w:val="20"/>
          <w:szCs w:val="20"/>
        </w:rPr>
        <w:t>for additional information</w:t>
      </w:r>
      <w:r w:rsidR="00B2067A" w:rsidRPr="00572A99">
        <w:rPr>
          <w:rFonts w:ascii="Arial" w:hAnsi="Arial"/>
          <w:b/>
          <w:i/>
          <w:sz w:val="20"/>
          <w:szCs w:val="20"/>
        </w:rPr>
        <w:t>:</w:t>
      </w:r>
    </w:p>
    <w:p w14:paraId="3192F23F" w14:textId="77777777" w:rsidR="00B2067A" w:rsidRDefault="00EB4DB8" w:rsidP="003812CB">
      <w:pPr>
        <w:tabs>
          <w:tab w:val="left" w:pos="540"/>
        </w:tabs>
        <w:ind w:left="540" w:hanging="540"/>
        <w:rPr>
          <w:rFonts w:ascii="Arial" w:hAnsi="Arial"/>
          <w:sz w:val="20"/>
          <w:szCs w:val="20"/>
        </w:rPr>
      </w:pPr>
      <w:hyperlink r:id="rId12" w:history="1">
        <w:r w:rsidR="006F3F50" w:rsidRPr="00572A99">
          <w:rPr>
            <w:rStyle w:val="Hyperlink"/>
            <w:rFonts w:ascii="Arial" w:hAnsi="Arial"/>
            <w:sz w:val="20"/>
            <w:szCs w:val="20"/>
          </w:rPr>
          <w:t>http://www.screencast.com/t/7vMQOMMeABrC</w:t>
        </w:r>
      </w:hyperlink>
    </w:p>
    <w:p w14:paraId="3490200D" w14:textId="77777777" w:rsidR="00572A99" w:rsidRPr="00572A99" w:rsidRDefault="00572A99" w:rsidP="003812CB">
      <w:pPr>
        <w:tabs>
          <w:tab w:val="left" w:pos="540"/>
        </w:tabs>
        <w:ind w:left="540" w:hanging="540"/>
        <w:rPr>
          <w:rFonts w:ascii="Arial" w:hAnsi="Arial"/>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42C72" w14:paraId="31592B5F" w14:textId="77777777" w:rsidTr="00161AF7">
        <w:tc>
          <w:tcPr>
            <w:tcW w:w="10620" w:type="dxa"/>
            <w:shd w:val="clear" w:color="auto" w:fill="FFFF99"/>
          </w:tcPr>
          <w:p w14:paraId="182A5B2E" w14:textId="77777777" w:rsidR="00B2067A" w:rsidRPr="00F42C72" w:rsidRDefault="00B2067A" w:rsidP="00FA4FAF">
            <w:pPr>
              <w:tabs>
                <w:tab w:val="left" w:pos="540"/>
              </w:tabs>
              <w:jc w:val="center"/>
              <w:rPr>
                <w:rFonts w:ascii="Arial" w:hAnsi="Arial"/>
                <w:b/>
                <w:highlight w:val="yellow"/>
              </w:rPr>
            </w:pPr>
          </w:p>
          <w:p w14:paraId="2BF8BFFD" w14:textId="77777777" w:rsidR="00B2067A" w:rsidRPr="007959CC" w:rsidRDefault="00B2067A" w:rsidP="006343CA">
            <w:pPr>
              <w:pStyle w:val="Heading1"/>
            </w:pPr>
            <w:r w:rsidRPr="007959CC">
              <w:t>TECHNOLOGY REQUIREMENTS</w:t>
            </w:r>
            <w:r w:rsidR="000D5056" w:rsidRPr="007959CC">
              <w:t xml:space="preserve"> AND SUPPORT</w:t>
            </w:r>
          </w:p>
          <w:p w14:paraId="00EA234F" w14:textId="77777777" w:rsidR="00B2067A" w:rsidRPr="00F42C72" w:rsidRDefault="00B2067A" w:rsidP="00FA4FAF">
            <w:pPr>
              <w:tabs>
                <w:tab w:val="left" w:pos="540"/>
              </w:tabs>
              <w:jc w:val="center"/>
              <w:rPr>
                <w:rFonts w:ascii="Arial" w:hAnsi="Arial"/>
                <w:b/>
                <w:highlight w:val="yellow"/>
              </w:rPr>
            </w:pPr>
          </w:p>
        </w:tc>
      </w:tr>
    </w:tbl>
    <w:p w14:paraId="44E1B2A8" w14:textId="77777777" w:rsidR="00B2067A" w:rsidRDefault="00B2067A" w:rsidP="00B2067A">
      <w:pPr>
        <w:tabs>
          <w:tab w:val="left" w:pos="540"/>
        </w:tabs>
        <w:ind w:left="540" w:hanging="540"/>
        <w:jc w:val="center"/>
        <w:rPr>
          <w:rFonts w:ascii="Arial" w:hAnsi="Arial"/>
        </w:rPr>
      </w:pPr>
    </w:p>
    <w:p w14:paraId="218F9F87" w14:textId="7F3C215A" w:rsidR="008B3C1E" w:rsidRPr="00AC292E" w:rsidRDefault="008B3C1E" w:rsidP="00AC292E">
      <w:pPr>
        <w:pStyle w:val="Heading2"/>
      </w:pPr>
      <w:r w:rsidRPr="00AC292E">
        <w:t>Software</w:t>
      </w:r>
      <w:r w:rsidR="00BC6F8F" w:rsidRPr="00AC292E">
        <w:t xml:space="preserve"> and Hardware</w:t>
      </w:r>
      <w:r w:rsidR="00AC292E">
        <w:t xml:space="preserve"> Required</w:t>
      </w:r>
    </w:p>
    <w:p w14:paraId="70CF0B83" w14:textId="77777777" w:rsidR="00BC6F8F" w:rsidRDefault="00BC6F8F" w:rsidP="0055298D">
      <w:pPr>
        <w:tabs>
          <w:tab w:val="left" w:pos="540"/>
        </w:tabs>
        <w:ind w:left="547" w:hanging="547"/>
        <w:rPr>
          <w:rFonts w:ascii="Arial" w:hAnsi="Arial"/>
          <w:sz w:val="20"/>
          <w:szCs w:val="20"/>
        </w:rPr>
      </w:pPr>
    </w:p>
    <w:p w14:paraId="1CFB5BFE" w14:textId="2061C0CE" w:rsidR="00BC6F8F" w:rsidRDefault="00BC6F8F" w:rsidP="00BC6F8F">
      <w:pPr>
        <w:rPr>
          <w:rFonts w:ascii="Arial" w:hAnsi="Arial"/>
          <w:sz w:val="20"/>
          <w:szCs w:val="20"/>
        </w:rPr>
      </w:pPr>
      <w:r>
        <w:rPr>
          <w:rFonts w:ascii="Arial" w:hAnsi="Arial"/>
          <w:sz w:val="20"/>
          <w:szCs w:val="20"/>
        </w:rPr>
        <w:t>Things you definitely need:</w:t>
      </w:r>
    </w:p>
    <w:p w14:paraId="612E6903" w14:textId="4C492474" w:rsidR="00BC6F8F" w:rsidRDefault="00BC6F8F" w:rsidP="00BC6F8F">
      <w:pPr>
        <w:pStyle w:val="ListParagraph"/>
        <w:numPr>
          <w:ilvl w:val="0"/>
          <w:numId w:val="16"/>
        </w:numPr>
        <w:rPr>
          <w:rFonts w:ascii="Arial" w:hAnsi="Arial"/>
          <w:sz w:val="20"/>
          <w:szCs w:val="20"/>
        </w:rPr>
      </w:pPr>
      <w:r>
        <w:rPr>
          <w:rFonts w:ascii="Arial" w:hAnsi="Arial"/>
          <w:sz w:val="20"/>
          <w:szCs w:val="20"/>
        </w:rPr>
        <w:t>Computer with Internet access</w:t>
      </w:r>
    </w:p>
    <w:p w14:paraId="2D084681" w14:textId="3FB8C912" w:rsidR="00BC6F8F" w:rsidRDefault="00BC6F8F" w:rsidP="00BC6F8F">
      <w:pPr>
        <w:pStyle w:val="ListParagraph"/>
        <w:numPr>
          <w:ilvl w:val="0"/>
          <w:numId w:val="16"/>
        </w:numPr>
        <w:rPr>
          <w:rFonts w:ascii="Arial" w:hAnsi="Arial"/>
          <w:sz w:val="20"/>
          <w:szCs w:val="20"/>
        </w:rPr>
      </w:pPr>
      <w:r>
        <w:rPr>
          <w:rFonts w:ascii="Arial" w:hAnsi="Arial"/>
          <w:sz w:val="20"/>
          <w:szCs w:val="20"/>
        </w:rPr>
        <w:lastRenderedPageBreak/>
        <w:t xml:space="preserve">Access to digital microphone for recording </w:t>
      </w:r>
      <w:proofErr w:type="spellStart"/>
      <w:r>
        <w:rPr>
          <w:rFonts w:ascii="Arial" w:hAnsi="Arial"/>
          <w:sz w:val="20"/>
          <w:szCs w:val="20"/>
        </w:rPr>
        <w:t>Flipgrids</w:t>
      </w:r>
      <w:proofErr w:type="spellEnd"/>
      <w:r>
        <w:rPr>
          <w:rFonts w:ascii="Arial" w:hAnsi="Arial"/>
          <w:sz w:val="20"/>
          <w:szCs w:val="20"/>
        </w:rPr>
        <w:t xml:space="preserve"> and screencasts (can be with your smartphone)</w:t>
      </w:r>
    </w:p>
    <w:p w14:paraId="23ADC42A" w14:textId="0A4F88D6" w:rsidR="004F7936" w:rsidRPr="00A007F7" w:rsidRDefault="00BC6F8F" w:rsidP="00BC6F8F">
      <w:pPr>
        <w:pStyle w:val="ListParagraph"/>
        <w:numPr>
          <w:ilvl w:val="0"/>
          <w:numId w:val="16"/>
        </w:numPr>
        <w:rPr>
          <w:rStyle w:val="Heading3Char"/>
          <w:rFonts w:ascii="Arial" w:eastAsia="Calibri" w:hAnsi="Arial" w:cs="Arial"/>
          <w:b w:val="0"/>
          <w:bCs w:val="0"/>
          <w:sz w:val="20"/>
          <w:szCs w:val="20"/>
        </w:rPr>
      </w:pPr>
      <w:r w:rsidRPr="00BC6F8F">
        <w:rPr>
          <w:rFonts w:ascii="Arial" w:hAnsi="Arial"/>
          <w:sz w:val="20"/>
          <w:szCs w:val="20"/>
        </w:rPr>
        <w:t xml:space="preserve">The university maintains a list of recommended software for all students at </w:t>
      </w:r>
      <w:hyperlink r:id="rId13" w:history="1">
        <w:r w:rsidRPr="00BC6F8F">
          <w:rPr>
            <w:rStyle w:val="Hyperlink"/>
            <w:rFonts w:ascii="Arial" w:hAnsi="Arial"/>
            <w:sz w:val="20"/>
            <w:szCs w:val="20"/>
          </w:rPr>
          <w:t>https://www.pnw.edu/learning-technologies/student-software/</w:t>
        </w:r>
      </w:hyperlink>
      <w:r w:rsidRPr="00BC6F8F">
        <w:rPr>
          <w:rFonts w:ascii="Arial" w:hAnsi="Arial"/>
          <w:sz w:val="20"/>
          <w:szCs w:val="20"/>
        </w:rPr>
        <w:t xml:space="preserve">. </w:t>
      </w:r>
    </w:p>
    <w:p w14:paraId="4FC5DB5A" w14:textId="77777777" w:rsidR="004F7936" w:rsidRDefault="004F7936" w:rsidP="00BC6F8F">
      <w:pPr>
        <w:rPr>
          <w:rStyle w:val="Heading3Char"/>
        </w:rPr>
      </w:pPr>
    </w:p>
    <w:p w14:paraId="4B94AADE" w14:textId="5C4B4C95" w:rsidR="00BC6F8F" w:rsidRPr="00BC6F8F" w:rsidRDefault="00BC6F8F" w:rsidP="00BC6F8F">
      <w:pPr>
        <w:rPr>
          <w:rFonts w:ascii="Arial" w:hAnsi="Arial"/>
          <w:b/>
          <w:i/>
          <w:sz w:val="22"/>
          <w:szCs w:val="20"/>
        </w:rPr>
      </w:pPr>
      <w:r w:rsidRPr="00AC292E">
        <w:rPr>
          <w:rStyle w:val="Heading3Char"/>
        </w:rPr>
        <w:t>Details</w:t>
      </w:r>
      <w:r w:rsidRPr="00BC6F8F">
        <w:rPr>
          <w:rFonts w:ascii="Arial" w:hAnsi="Arial"/>
          <w:b/>
          <w:i/>
          <w:sz w:val="22"/>
          <w:szCs w:val="20"/>
        </w:rPr>
        <w:t>:</w:t>
      </w:r>
    </w:p>
    <w:p w14:paraId="3D7D8847" w14:textId="77777777" w:rsidR="00BC6F8F" w:rsidRDefault="00BC6F8F" w:rsidP="00BC6F8F">
      <w:pPr>
        <w:rPr>
          <w:rFonts w:ascii="Arial" w:hAnsi="Arial"/>
          <w:sz w:val="20"/>
          <w:szCs w:val="20"/>
        </w:rPr>
      </w:pPr>
    </w:p>
    <w:p w14:paraId="44452E31" w14:textId="6AB840A1" w:rsidR="00BC6F8F" w:rsidRDefault="00BC6F8F" w:rsidP="00BC6F8F">
      <w:pPr>
        <w:rPr>
          <w:rFonts w:ascii="Arial" w:hAnsi="Arial"/>
          <w:sz w:val="20"/>
          <w:szCs w:val="20"/>
        </w:rPr>
      </w:pPr>
      <w:r>
        <w:rPr>
          <w:rFonts w:ascii="Arial" w:hAnsi="Arial"/>
          <w:sz w:val="20"/>
          <w:szCs w:val="20"/>
        </w:rPr>
        <w:t xml:space="preserve">This course requires the use of a </w:t>
      </w:r>
      <w:r w:rsidRPr="00BC6F8F">
        <w:rPr>
          <w:rFonts w:ascii="Arial" w:hAnsi="Arial"/>
          <w:b/>
          <w:sz w:val="20"/>
          <w:szCs w:val="20"/>
        </w:rPr>
        <w:t>computer with Internet access</w:t>
      </w:r>
      <w:r>
        <w:rPr>
          <w:rFonts w:ascii="Arial" w:hAnsi="Arial"/>
          <w:sz w:val="20"/>
          <w:szCs w:val="20"/>
        </w:rPr>
        <w:t xml:space="preserve"> – this can be any Windows or Mac-based system. Google Chromebooks may also be sufficient, although some apps may be limited on Chromebooks. </w:t>
      </w:r>
    </w:p>
    <w:p w14:paraId="6F802DCF" w14:textId="77777777" w:rsidR="00BC6F8F" w:rsidRDefault="00BC6F8F" w:rsidP="00BC6F8F">
      <w:pPr>
        <w:rPr>
          <w:rFonts w:ascii="Arial" w:hAnsi="Arial"/>
          <w:sz w:val="20"/>
          <w:szCs w:val="20"/>
        </w:rPr>
      </w:pPr>
    </w:p>
    <w:p w14:paraId="61BA2FB9" w14:textId="3FAB17A4" w:rsidR="00BC6F8F" w:rsidRDefault="00BC6F8F" w:rsidP="00BC6F8F">
      <w:pPr>
        <w:rPr>
          <w:rFonts w:ascii="Arial" w:hAnsi="Arial"/>
          <w:sz w:val="20"/>
          <w:szCs w:val="20"/>
        </w:rPr>
      </w:pPr>
      <w:r>
        <w:rPr>
          <w:rFonts w:ascii="Arial" w:hAnsi="Arial"/>
          <w:sz w:val="20"/>
          <w:szCs w:val="20"/>
        </w:rPr>
        <w:t xml:space="preserve">A </w:t>
      </w:r>
      <w:r w:rsidRPr="00BC6F8F">
        <w:rPr>
          <w:rFonts w:ascii="Arial" w:hAnsi="Arial"/>
          <w:b/>
          <w:sz w:val="20"/>
          <w:szCs w:val="20"/>
        </w:rPr>
        <w:t>microphone</w:t>
      </w:r>
      <w:r>
        <w:rPr>
          <w:rFonts w:ascii="Arial" w:hAnsi="Arial"/>
          <w:sz w:val="20"/>
          <w:szCs w:val="20"/>
        </w:rPr>
        <w:t xml:space="preserve"> is required for this </w:t>
      </w:r>
      <w:r w:rsidR="00E966A9">
        <w:rPr>
          <w:rFonts w:ascii="Arial" w:hAnsi="Arial"/>
          <w:sz w:val="20"/>
          <w:szCs w:val="20"/>
        </w:rPr>
        <w:t xml:space="preserve">course - most laptops already have a microphone built in, or you may use cell phone earbuds, or purchase a microphone with earphones/headset for less than $10-15 at most stores. You may generally find everything you need on campus in the student labs that are available, and in the use of the wi-fi network with your own laptop or other equipment. Your phone might work as well, particularly for </w:t>
      </w:r>
      <w:proofErr w:type="spellStart"/>
      <w:r w:rsidR="00E966A9">
        <w:rPr>
          <w:rFonts w:ascii="Arial" w:hAnsi="Arial"/>
          <w:sz w:val="20"/>
          <w:szCs w:val="20"/>
        </w:rPr>
        <w:t>Flipgrid</w:t>
      </w:r>
      <w:proofErr w:type="spellEnd"/>
      <w:r w:rsidR="00E966A9">
        <w:rPr>
          <w:rFonts w:ascii="Arial" w:hAnsi="Arial"/>
          <w:sz w:val="20"/>
          <w:szCs w:val="20"/>
        </w:rPr>
        <w:t>.</w:t>
      </w:r>
    </w:p>
    <w:p w14:paraId="3EC5C285" w14:textId="77777777" w:rsidR="00BC6F8F" w:rsidRDefault="00BC6F8F" w:rsidP="00BC6F8F">
      <w:pPr>
        <w:rPr>
          <w:rFonts w:ascii="Arial" w:hAnsi="Arial"/>
          <w:sz w:val="20"/>
          <w:szCs w:val="20"/>
        </w:rPr>
      </w:pPr>
    </w:p>
    <w:p w14:paraId="43C43AE3" w14:textId="77777777" w:rsidR="00BC6F8F" w:rsidRDefault="00BC6F8F" w:rsidP="00BC6F8F">
      <w:pPr>
        <w:rPr>
          <w:rFonts w:ascii="Arial" w:hAnsi="Arial"/>
          <w:sz w:val="20"/>
          <w:szCs w:val="20"/>
        </w:rPr>
      </w:pPr>
      <w:r>
        <w:rPr>
          <w:rFonts w:ascii="Arial" w:hAnsi="Arial"/>
          <w:sz w:val="20"/>
          <w:szCs w:val="20"/>
        </w:rPr>
        <w:t xml:space="preserve">A </w:t>
      </w:r>
      <w:r w:rsidRPr="00BC6F8F">
        <w:rPr>
          <w:rFonts w:ascii="Arial" w:hAnsi="Arial"/>
          <w:b/>
          <w:sz w:val="20"/>
          <w:szCs w:val="20"/>
        </w:rPr>
        <w:t>camera</w:t>
      </w:r>
      <w:r>
        <w:rPr>
          <w:rFonts w:ascii="Arial" w:hAnsi="Arial"/>
          <w:sz w:val="20"/>
          <w:szCs w:val="20"/>
        </w:rPr>
        <w:t xml:space="preserve"> is encouraged but not necessarily required for this course. </w:t>
      </w:r>
      <w:proofErr w:type="spellStart"/>
      <w:r>
        <w:rPr>
          <w:rFonts w:ascii="Arial" w:hAnsi="Arial"/>
          <w:sz w:val="20"/>
          <w:szCs w:val="20"/>
        </w:rPr>
        <w:t>Flipgrid</w:t>
      </w:r>
      <w:proofErr w:type="spellEnd"/>
      <w:r>
        <w:rPr>
          <w:rFonts w:ascii="Arial" w:hAnsi="Arial"/>
          <w:sz w:val="20"/>
          <w:szCs w:val="20"/>
        </w:rPr>
        <w:t xml:space="preserve"> is a video-based system, but you may talk from off-camera if you prefer not to be visible. Again, the app is available for your smartphone. If you have questions about the use of </w:t>
      </w:r>
      <w:proofErr w:type="spellStart"/>
      <w:r>
        <w:rPr>
          <w:rFonts w:ascii="Arial" w:hAnsi="Arial"/>
          <w:sz w:val="20"/>
          <w:szCs w:val="20"/>
        </w:rPr>
        <w:t>Flipgrid</w:t>
      </w:r>
      <w:proofErr w:type="spellEnd"/>
      <w:r>
        <w:rPr>
          <w:rFonts w:ascii="Arial" w:hAnsi="Arial"/>
          <w:sz w:val="20"/>
          <w:szCs w:val="20"/>
        </w:rPr>
        <w:t xml:space="preserve"> for this course, please contact the instructor ASAP. </w:t>
      </w:r>
    </w:p>
    <w:p w14:paraId="6D72A1E8" w14:textId="77777777" w:rsidR="00BC6F8F" w:rsidRDefault="00BC6F8F" w:rsidP="0055298D">
      <w:pPr>
        <w:tabs>
          <w:tab w:val="left" w:pos="540"/>
        </w:tabs>
        <w:ind w:left="547" w:hanging="547"/>
        <w:rPr>
          <w:rFonts w:ascii="Arial" w:hAnsi="Arial"/>
          <w:sz w:val="20"/>
          <w:szCs w:val="20"/>
        </w:rPr>
      </w:pPr>
    </w:p>
    <w:p w14:paraId="1DE7BA96" w14:textId="51F98BBD" w:rsidR="008B3C1E" w:rsidRDefault="008F18BB" w:rsidP="0055298D">
      <w:pPr>
        <w:tabs>
          <w:tab w:val="left" w:pos="540"/>
        </w:tabs>
        <w:ind w:left="547" w:hanging="547"/>
        <w:rPr>
          <w:rFonts w:ascii="Arial" w:hAnsi="Arial"/>
          <w:sz w:val="20"/>
          <w:szCs w:val="20"/>
        </w:rPr>
      </w:pPr>
      <w:r>
        <w:rPr>
          <w:rFonts w:ascii="Arial" w:hAnsi="Arial"/>
          <w:sz w:val="20"/>
          <w:szCs w:val="20"/>
        </w:rPr>
        <w:t>Several</w:t>
      </w:r>
      <w:r w:rsidR="008B3C1E">
        <w:rPr>
          <w:rFonts w:ascii="Arial" w:hAnsi="Arial"/>
          <w:sz w:val="20"/>
          <w:szCs w:val="20"/>
        </w:rPr>
        <w:t xml:space="preserve"> of the course assignments will be using Microsoft Office (</w:t>
      </w:r>
      <w:r w:rsidR="0059115A">
        <w:rPr>
          <w:rFonts w:ascii="Arial" w:hAnsi="Arial"/>
          <w:sz w:val="20"/>
          <w:szCs w:val="20"/>
        </w:rPr>
        <w:t>any version</w:t>
      </w:r>
      <w:r w:rsidR="008B3C1E">
        <w:rPr>
          <w:rFonts w:ascii="Arial" w:hAnsi="Arial"/>
          <w:sz w:val="20"/>
          <w:szCs w:val="20"/>
        </w:rPr>
        <w:t xml:space="preserve"> 2007 or </w:t>
      </w:r>
      <w:r w:rsidR="0059115A">
        <w:rPr>
          <w:rFonts w:ascii="Arial" w:hAnsi="Arial"/>
          <w:sz w:val="20"/>
          <w:szCs w:val="20"/>
        </w:rPr>
        <w:t>above</w:t>
      </w:r>
      <w:r w:rsidR="008B3C1E">
        <w:rPr>
          <w:rFonts w:ascii="Arial" w:hAnsi="Arial"/>
          <w:sz w:val="20"/>
          <w:szCs w:val="20"/>
        </w:rPr>
        <w:t xml:space="preserve"> will work). </w:t>
      </w:r>
    </w:p>
    <w:p w14:paraId="5DEDDD57" w14:textId="1C5FA19A" w:rsidR="008B3C1E" w:rsidRDefault="008B3C1E" w:rsidP="009C3922">
      <w:pPr>
        <w:rPr>
          <w:rFonts w:ascii="Arial" w:hAnsi="Arial"/>
          <w:sz w:val="20"/>
          <w:szCs w:val="20"/>
        </w:rPr>
      </w:pPr>
      <w:r w:rsidRPr="008B3C1E">
        <w:rPr>
          <w:rFonts w:ascii="Arial" w:hAnsi="Arial"/>
          <w:b/>
          <w:sz w:val="20"/>
          <w:szCs w:val="20"/>
        </w:rPr>
        <w:t>IMPORTANT:</w:t>
      </w:r>
      <w:r>
        <w:rPr>
          <w:rFonts w:ascii="Arial" w:hAnsi="Arial"/>
          <w:b/>
          <w:sz w:val="20"/>
          <w:szCs w:val="20"/>
        </w:rPr>
        <w:t xml:space="preserve"> </w:t>
      </w:r>
      <w:r>
        <w:rPr>
          <w:rFonts w:ascii="Arial" w:hAnsi="Arial"/>
          <w:sz w:val="20"/>
          <w:szCs w:val="20"/>
        </w:rPr>
        <w:t xml:space="preserve">If you do not have Office 2007 or </w:t>
      </w:r>
      <w:r w:rsidR="0059115A">
        <w:rPr>
          <w:rFonts w:ascii="Arial" w:hAnsi="Arial"/>
          <w:sz w:val="20"/>
          <w:szCs w:val="20"/>
        </w:rPr>
        <w:t>above</w:t>
      </w:r>
      <w:r>
        <w:rPr>
          <w:rFonts w:ascii="Arial" w:hAnsi="Arial"/>
          <w:sz w:val="20"/>
          <w:szCs w:val="20"/>
        </w:rPr>
        <w:t xml:space="preserve">, </w:t>
      </w:r>
      <w:r w:rsidR="009C3922">
        <w:rPr>
          <w:rFonts w:ascii="Arial" w:hAnsi="Arial"/>
          <w:sz w:val="20"/>
          <w:szCs w:val="20"/>
        </w:rPr>
        <w:t xml:space="preserve">you may get this software for FREE as a Purdue student at </w:t>
      </w:r>
      <w:hyperlink r:id="rId14" w:history="1">
        <w:r w:rsidR="00846A09" w:rsidRPr="002B028D">
          <w:rPr>
            <w:rStyle w:val="Hyperlink"/>
            <w:rFonts w:ascii="Arial" w:hAnsi="Arial"/>
            <w:sz w:val="20"/>
            <w:szCs w:val="20"/>
          </w:rPr>
          <w:t>http://www.itap.purdue.edu/shopping/software/product/office365.html</w:t>
        </w:r>
      </w:hyperlink>
      <w:r w:rsidR="00846A09">
        <w:rPr>
          <w:rFonts w:ascii="Arial" w:hAnsi="Arial"/>
          <w:sz w:val="20"/>
          <w:szCs w:val="20"/>
        </w:rPr>
        <w:t>.</w:t>
      </w:r>
      <w:r w:rsidR="009C3922">
        <w:rPr>
          <w:rFonts w:ascii="Arial" w:hAnsi="Arial"/>
          <w:sz w:val="20"/>
          <w:szCs w:val="20"/>
        </w:rPr>
        <w:t xml:space="preserve"> You must register with Microsoft using your </w:t>
      </w:r>
      <w:proofErr w:type="spellStart"/>
      <w:r w:rsidR="009C3922">
        <w:rPr>
          <w:rFonts w:ascii="Arial" w:hAnsi="Arial"/>
          <w:sz w:val="20"/>
          <w:szCs w:val="20"/>
        </w:rPr>
        <w:t>BlackBoard</w:t>
      </w:r>
      <w:proofErr w:type="spellEnd"/>
      <w:r w:rsidR="009C3922">
        <w:rPr>
          <w:rFonts w:ascii="Arial" w:hAnsi="Arial"/>
          <w:sz w:val="20"/>
          <w:szCs w:val="20"/>
        </w:rPr>
        <w:t xml:space="preserve"> username </w:t>
      </w:r>
      <w:r w:rsidR="009C3922" w:rsidRPr="009C3922">
        <w:rPr>
          <w:rFonts w:ascii="Arial" w:hAnsi="Arial"/>
          <w:i/>
          <w:sz w:val="20"/>
          <w:szCs w:val="20"/>
        </w:rPr>
        <w:t>@purdue.edu</w:t>
      </w:r>
      <w:r w:rsidR="009C3922">
        <w:rPr>
          <w:rFonts w:ascii="Arial" w:hAnsi="Arial"/>
          <w:sz w:val="20"/>
          <w:szCs w:val="20"/>
        </w:rPr>
        <w:t xml:space="preserve"> (NOT @pnc.edu). In other words, if your name is John Smith and your username is jsmith78, enter your email as </w:t>
      </w:r>
      <w:hyperlink r:id="rId15" w:history="1">
        <w:r w:rsidR="009C3922" w:rsidRPr="0038528B">
          <w:rPr>
            <w:rStyle w:val="Hyperlink"/>
            <w:rFonts w:ascii="Arial" w:hAnsi="Arial"/>
            <w:sz w:val="20"/>
            <w:szCs w:val="20"/>
          </w:rPr>
          <w:t>jsmith78@purdue.edu</w:t>
        </w:r>
      </w:hyperlink>
      <w:r w:rsidR="009C3922">
        <w:rPr>
          <w:rFonts w:ascii="Arial" w:hAnsi="Arial"/>
          <w:sz w:val="20"/>
          <w:szCs w:val="20"/>
        </w:rPr>
        <w:t xml:space="preserve"> when registering. </w:t>
      </w:r>
    </w:p>
    <w:p w14:paraId="6B0B3419" w14:textId="77777777" w:rsidR="008F18BB" w:rsidRDefault="008F18BB" w:rsidP="009C3922">
      <w:pPr>
        <w:rPr>
          <w:rFonts w:ascii="Arial" w:hAnsi="Arial"/>
          <w:sz w:val="20"/>
          <w:szCs w:val="20"/>
        </w:rPr>
      </w:pPr>
    </w:p>
    <w:p w14:paraId="74F56C20" w14:textId="7824DF29" w:rsidR="00BC6F8F" w:rsidRDefault="008F18BB" w:rsidP="009C3922">
      <w:pPr>
        <w:rPr>
          <w:rFonts w:ascii="Arial" w:hAnsi="Arial"/>
          <w:sz w:val="20"/>
          <w:szCs w:val="20"/>
        </w:rPr>
      </w:pPr>
      <w:r>
        <w:rPr>
          <w:rFonts w:ascii="Arial" w:hAnsi="Arial"/>
          <w:sz w:val="20"/>
          <w:szCs w:val="20"/>
        </w:rPr>
        <w:t xml:space="preserve">You must also be able to access use online tools including Google Drive, screencast publishing tools, and website building tools. This generally requires consistent access to the Internet and a Web browser (Internet Explorer is not the best; Firefox, Safari, or Chrome are generally recommended). </w:t>
      </w:r>
    </w:p>
    <w:p w14:paraId="09512C13" w14:textId="77777777" w:rsidR="008B3C1E" w:rsidRPr="008B3C1E" w:rsidRDefault="008B3C1E" w:rsidP="00E966A9">
      <w:pPr>
        <w:tabs>
          <w:tab w:val="left" w:pos="540"/>
        </w:tabs>
        <w:rPr>
          <w:rFonts w:ascii="Arial" w:hAnsi="Arial"/>
          <w:sz w:val="20"/>
          <w:szCs w:val="20"/>
        </w:rPr>
      </w:pPr>
    </w:p>
    <w:p w14:paraId="0A1483BC" w14:textId="2DD4A6AB" w:rsidR="008B3C1E" w:rsidRPr="00AC292E" w:rsidRDefault="00E966A9" w:rsidP="00AC292E">
      <w:pPr>
        <w:pStyle w:val="Heading2"/>
      </w:pPr>
      <w:r w:rsidRPr="00AC292E">
        <w:t>Tech Support</w:t>
      </w:r>
    </w:p>
    <w:p w14:paraId="500E8AED" w14:textId="5CF0CCEF" w:rsidR="00D946B5" w:rsidRDefault="009C3922" w:rsidP="005A69E5">
      <w:pPr>
        <w:rPr>
          <w:rFonts w:ascii="Arial" w:hAnsi="Arial"/>
          <w:sz w:val="20"/>
          <w:szCs w:val="20"/>
        </w:rPr>
      </w:pPr>
      <w:r>
        <w:rPr>
          <w:rFonts w:ascii="Arial" w:hAnsi="Arial"/>
          <w:sz w:val="20"/>
          <w:szCs w:val="20"/>
        </w:rPr>
        <w:t xml:space="preserve">This course contains a SIGNIFICANT online component. While your instructors are here to help you do the best you can, it is ultimately up to you to take responsibility and initiative to </w:t>
      </w:r>
      <w:proofErr w:type="gramStart"/>
      <w:r>
        <w:rPr>
          <w:rFonts w:ascii="Arial" w:hAnsi="Arial"/>
          <w:sz w:val="20"/>
          <w:szCs w:val="20"/>
        </w:rPr>
        <w:t>completed</w:t>
      </w:r>
      <w:proofErr w:type="gramEnd"/>
      <w:r>
        <w:rPr>
          <w:rFonts w:ascii="Arial" w:hAnsi="Arial"/>
          <w:sz w:val="20"/>
          <w:szCs w:val="20"/>
        </w:rPr>
        <w:t xml:space="preserve"> your Web-based work. In order to be successful in this course, it </w:t>
      </w:r>
      <w:r w:rsidR="008B3C1E" w:rsidRPr="008B3C1E">
        <w:rPr>
          <w:rFonts w:ascii="Arial" w:hAnsi="Arial"/>
          <w:sz w:val="20"/>
          <w:szCs w:val="20"/>
        </w:rPr>
        <w:t xml:space="preserve">is </w:t>
      </w:r>
      <w:r w:rsidR="008B3C1E" w:rsidRPr="009C3922">
        <w:rPr>
          <w:rFonts w:ascii="Arial" w:hAnsi="Arial"/>
          <w:i/>
          <w:sz w:val="20"/>
          <w:szCs w:val="20"/>
        </w:rPr>
        <w:t>essential</w:t>
      </w:r>
      <w:r w:rsidR="008B3C1E" w:rsidRPr="008B3C1E">
        <w:rPr>
          <w:rFonts w:ascii="Arial" w:hAnsi="Arial"/>
          <w:sz w:val="20"/>
          <w:szCs w:val="20"/>
        </w:rPr>
        <w:t xml:space="preserve"> that you are comfortable with navigating and using the general tools within a course in Blackboard (email, discussion post, submitting an assignment, etc.).  If you are new to using Blackboard </w:t>
      </w:r>
      <w:r w:rsidR="00CA693C">
        <w:rPr>
          <w:rFonts w:ascii="Arial" w:hAnsi="Arial"/>
          <w:sz w:val="20"/>
          <w:szCs w:val="20"/>
        </w:rPr>
        <w:t xml:space="preserve">Learn </w:t>
      </w:r>
      <w:r w:rsidR="008B3C1E" w:rsidRPr="008B3C1E">
        <w:rPr>
          <w:rFonts w:ascii="Arial" w:hAnsi="Arial"/>
          <w:sz w:val="20"/>
          <w:szCs w:val="20"/>
        </w:rPr>
        <w:t>or need additional support, it is very important that you proceed through the “</w:t>
      </w:r>
      <w:r w:rsidR="00CA693C" w:rsidRPr="00CA693C">
        <w:rPr>
          <w:rFonts w:ascii="Arial" w:hAnsi="Arial"/>
          <w:b/>
          <w:sz w:val="20"/>
          <w:szCs w:val="20"/>
        </w:rPr>
        <w:t>Student</w:t>
      </w:r>
      <w:r w:rsidR="00CA693C">
        <w:rPr>
          <w:rFonts w:ascii="Arial" w:hAnsi="Arial"/>
          <w:sz w:val="20"/>
          <w:szCs w:val="20"/>
        </w:rPr>
        <w:t xml:space="preserve"> </w:t>
      </w:r>
      <w:r w:rsidR="008B3C1E" w:rsidRPr="008B3C1E">
        <w:rPr>
          <w:rFonts w:ascii="Arial" w:hAnsi="Arial"/>
          <w:b/>
          <w:sz w:val="20"/>
          <w:szCs w:val="20"/>
        </w:rPr>
        <w:t>Help</w:t>
      </w:r>
      <w:r w:rsidR="008B3C1E" w:rsidRPr="008B3C1E">
        <w:rPr>
          <w:rFonts w:ascii="Arial" w:hAnsi="Arial"/>
          <w:sz w:val="20"/>
          <w:szCs w:val="20"/>
        </w:rPr>
        <w:t xml:space="preserve">” </w:t>
      </w:r>
      <w:r w:rsidR="00CA693C">
        <w:rPr>
          <w:rFonts w:ascii="Arial" w:hAnsi="Arial"/>
          <w:sz w:val="20"/>
          <w:szCs w:val="20"/>
        </w:rPr>
        <w:t>tab from the main menu in</w:t>
      </w:r>
      <w:r w:rsidR="008B3C1E" w:rsidRPr="008B3C1E">
        <w:rPr>
          <w:rFonts w:ascii="Arial" w:hAnsi="Arial"/>
          <w:sz w:val="20"/>
          <w:szCs w:val="20"/>
        </w:rPr>
        <w:t xml:space="preserve"> this course.</w:t>
      </w:r>
      <w:r w:rsidR="008B3C1E">
        <w:rPr>
          <w:rFonts w:ascii="Arial" w:hAnsi="Arial"/>
          <w:sz w:val="20"/>
          <w:szCs w:val="20"/>
        </w:rPr>
        <w:t xml:space="preserve">  In additio</w:t>
      </w:r>
      <w:r w:rsidR="008F18BB">
        <w:rPr>
          <w:rFonts w:ascii="Arial" w:hAnsi="Arial"/>
          <w:sz w:val="20"/>
          <w:szCs w:val="20"/>
        </w:rPr>
        <w:t>n, you can always access the PNW</w:t>
      </w:r>
      <w:r w:rsidR="008B3C1E">
        <w:rPr>
          <w:rFonts w:ascii="Arial" w:hAnsi="Arial"/>
          <w:sz w:val="20"/>
          <w:szCs w:val="20"/>
        </w:rPr>
        <w:t xml:space="preserve"> student website for</w:t>
      </w:r>
      <w:r w:rsidR="000D5056" w:rsidRPr="00F94302">
        <w:rPr>
          <w:rFonts w:ascii="Arial" w:hAnsi="Arial"/>
          <w:b/>
          <w:i/>
          <w:sz w:val="20"/>
          <w:szCs w:val="20"/>
        </w:rPr>
        <w:t xml:space="preserve"> </w:t>
      </w:r>
      <w:r w:rsidR="00F94302" w:rsidRPr="00F94302">
        <w:rPr>
          <w:rFonts w:ascii="Arial" w:hAnsi="Arial"/>
          <w:b/>
          <w:i/>
          <w:sz w:val="20"/>
          <w:szCs w:val="20"/>
        </w:rPr>
        <w:t>support with Blackboard, Microsoft Office, and general distance education success tips</w:t>
      </w:r>
      <w:r w:rsidR="000D5056" w:rsidRPr="00F94302">
        <w:rPr>
          <w:rFonts w:ascii="Arial" w:hAnsi="Arial"/>
          <w:b/>
          <w:i/>
          <w:sz w:val="20"/>
          <w:szCs w:val="20"/>
        </w:rPr>
        <w:t xml:space="preserve"> </w:t>
      </w:r>
      <w:r w:rsidR="008B3C1E" w:rsidRPr="00D22F07">
        <w:rPr>
          <w:rFonts w:ascii="Arial" w:hAnsi="Arial" w:cs="Arial"/>
          <w:b/>
          <w:i/>
          <w:sz w:val="20"/>
          <w:szCs w:val="20"/>
        </w:rPr>
        <w:t>a</w:t>
      </w:r>
      <w:r w:rsidR="00F94302" w:rsidRPr="00D22F07">
        <w:rPr>
          <w:rFonts w:ascii="Arial" w:hAnsi="Arial" w:cs="Arial"/>
          <w:b/>
          <w:i/>
          <w:sz w:val="20"/>
          <w:szCs w:val="20"/>
        </w:rPr>
        <w:t>t</w:t>
      </w:r>
      <w:r w:rsidR="000D5056" w:rsidRPr="00D22F07">
        <w:rPr>
          <w:rFonts w:ascii="Arial" w:hAnsi="Arial" w:cs="Arial"/>
          <w:b/>
          <w:i/>
          <w:sz w:val="20"/>
          <w:szCs w:val="20"/>
        </w:rPr>
        <w:t xml:space="preserve">: </w:t>
      </w:r>
      <w:hyperlink r:id="rId16" w:history="1">
        <w:r w:rsidR="008F18BB" w:rsidRPr="00D22F07">
          <w:rPr>
            <w:rStyle w:val="Hyperlink"/>
            <w:rFonts w:ascii="Arial" w:hAnsi="Arial" w:cs="Arial"/>
            <w:sz w:val="20"/>
            <w:szCs w:val="20"/>
          </w:rPr>
          <w:t>http://www.pnw.edu/learning-technologies</w:t>
        </w:r>
      </w:hyperlink>
      <w:r w:rsidR="008F18BB">
        <w:t xml:space="preserve"> </w:t>
      </w:r>
      <w:r w:rsidR="00424962">
        <w:rPr>
          <w:rFonts w:ascii="Arial" w:hAnsi="Arial"/>
          <w:sz w:val="20"/>
          <w:szCs w:val="20"/>
        </w:rPr>
        <w:t xml:space="preserve"> </w:t>
      </w:r>
      <w:r w:rsidR="00D946B5">
        <w:rPr>
          <w:rFonts w:ascii="Arial" w:hAnsi="Arial"/>
          <w:sz w:val="20"/>
          <w:szCs w:val="20"/>
        </w:rPr>
        <w:t xml:space="preserve"> </w:t>
      </w:r>
    </w:p>
    <w:p w14:paraId="57A28403" w14:textId="174FA29E" w:rsidR="00D946B5" w:rsidRDefault="00D946B5" w:rsidP="00E966A9">
      <w:pPr>
        <w:tabs>
          <w:tab w:val="left" w:pos="540"/>
        </w:tabs>
        <w:rPr>
          <w:rFonts w:ascii="Arial" w:hAnsi="Arial"/>
          <w:sz w:val="20"/>
          <w:szCs w:val="20"/>
        </w:rPr>
      </w:pPr>
    </w:p>
    <w:p w14:paraId="10AF3E9C" w14:textId="77777777" w:rsidR="008B3C1E" w:rsidRDefault="00F94302" w:rsidP="0055298D">
      <w:pPr>
        <w:tabs>
          <w:tab w:val="left" w:pos="540"/>
        </w:tabs>
        <w:ind w:left="547" w:hanging="547"/>
        <w:rPr>
          <w:rFonts w:ascii="Arial" w:hAnsi="Arial"/>
          <w:b/>
          <w:i/>
          <w:sz w:val="20"/>
          <w:szCs w:val="20"/>
        </w:rPr>
      </w:pPr>
      <w:r w:rsidRPr="006E248D">
        <w:rPr>
          <w:rFonts w:ascii="Arial" w:hAnsi="Arial"/>
          <w:b/>
          <w:i/>
          <w:sz w:val="20"/>
          <w:szCs w:val="20"/>
        </w:rPr>
        <w:t>If you are unable to access your Blackboard course</w:t>
      </w:r>
      <w:r w:rsidR="008B3C1E">
        <w:rPr>
          <w:rFonts w:ascii="Arial" w:hAnsi="Arial"/>
          <w:b/>
          <w:i/>
          <w:sz w:val="20"/>
          <w:szCs w:val="20"/>
        </w:rPr>
        <w:t xml:space="preserve"> or have other technical issues with log-in, etc.</w:t>
      </w:r>
      <w:r w:rsidRPr="006E248D">
        <w:rPr>
          <w:rFonts w:ascii="Arial" w:hAnsi="Arial"/>
          <w:b/>
          <w:i/>
          <w:sz w:val="20"/>
          <w:szCs w:val="20"/>
        </w:rPr>
        <w:t xml:space="preserve">, </w:t>
      </w:r>
    </w:p>
    <w:p w14:paraId="2E01A025" w14:textId="2FDADB79" w:rsidR="005A69E5" w:rsidRDefault="00F94302" w:rsidP="005A69E5">
      <w:pPr>
        <w:rPr>
          <w:rFonts w:ascii="Arial" w:hAnsi="Arial"/>
          <w:b/>
          <w:i/>
          <w:sz w:val="20"/>
          <w:szCs w:val="20"/>
        </w:rPr>
      </w:pPr>
      <w:r w:rsidRPr="006E248D">
        <w:rPr>
          <w:rFonts w:ascii="Arial" w:hAnsi="Arial"/>
          <w:b/>
          <w:i/>
          <w:sz w:val="20"/>
          <w:szCs w:val="20"/>
        </w:rPr>
        <w:t xml:space="preserve">contact the </w:t>
      </w:r>
      <w:r w:rsidR="00424962" w:rsidRPr="00D22F07">
        <w:rPr>
          <w:rFonts w:ascii="Arial" w:hAnsi="Arial"/>
          <w:b/>
          <w:i/>
          <w:sz w:val="20"/>
          <w:szCs w:val="20"/>
          <w:highlight w:val="yellow"/>
        </w:rPr>
        <w:t>H</w:t>
      </w:r>
      <w:r w:rsidR="0059115A" w:rsidRPr="00D22F07">
        <w:rPr>
          <w:rFonts w:ascii="Arial" w:hAnsi="Arial"/>
          <w:b/>
          <w:i/>
          <w:sz w:val="20"/>
          <w:szCs w:val="20"/>
          <w:highlight w:val="yellow"/>
        </w:rPr>
        <w:t>elpdesk at (219)785-551</w:t>
      </w:r>
      <w:r w:rsidRPr="00D22F07">
        <w:rPr>
          <w:rFonts w:ascii="Arial" w:hAnsi="Arial"/>
          <w:b/>
          <w:i/>
          <w:sz w:val="20"/>
          <w:szCs w:val="20"/>
          <w:highlight w:val="yellow"/>
        </w:rPr>
        <w:t>1</w:t>
      </w:r>
      <w:r w:rsidR="00D22F07" w:rsidRPr="00D22F07">
        <w:rPr>
          <w:rFonts w:ascii="Arial" w:hAnsi="Arial"/>
          <w:b/>
          <w:i/>
          <w:sz w:val="20"/>
          <w:szCs w:val="20"/>
          <w:highlight w:val="yellow"/>
        </w:rPr>
        <w:t xml:space="preserve"> or 219-989-2888</w:t>
      </w:r>
      <w:r w:rsidRPr="00D22F07">
        <w:rPr>
          <w:rFonts w:ascii="Arial" w:hAnsi="Arial"/>
          <w:b/>
          <w:i/>
          <w:sz w:val="20"/>
          <w:szCs w:val="20"/>
          <w:highlight w:val="yellow"/>
        </w:rPr>
        <w:t>.</w:t>
      </w:r>
      <w:r w:rsidRPr="006E248D">
        <w:rPr>
          <w:rFonts w:ascii="Arial" w:hAnsi="Arial"/>
          <w:b/>
          <w:i/>
          <w:sz w:val="20"/>
          <w:szCs w:val="20"/>
        </w:rPr>
        <w:t xml:space="preserve"> </w:t>
      </w:r>
    </w:p>
    <w:p w14:paraId="0F696B22" w14:textId="77777777" w:rsidR="005A69E5" w:rsidRDefault="005A69E5" w:rsidP="005A69E5">
      <w:pPr>
        <w:rPr>
          <w:rFonts w:ascii="Arial" w:hAnsi="Arial"/>
          <w:b/>
          <w:i/>
          <w:sz w:val="20"/>
          <w:szCs w:val="20"/>
        </w:rPr>
      </w:pPr>
    </w:p>
    <w:p w14:paraId="5A3FB9F6" w14:textId="77777777" w:rsidR="006F2E83" w:rsidRDefault="005A69E5" w:rsidP="005A69E5">
      <w:pPr>
        <w:rPr>
          <w:rFonts w:ascii="Arial" w:hAnsi="Arial"/>
          <w:i/>
          <w:sz w:val="20"/>
          <w:szCs w:val="20"/>
        </w:rPr>
      </w:pPr>
      <w:r w:rsidRPr="005A69E5">
        <w:rPr>
          <w:rFonts w:ascii="Arial" w:hAnsi="Arial"/>
          <w:i/>
          <w:sz w:val="20"/>
          <w:szCs w:val="20"/>
        </w:rPr>
        <w:t>Note that any system outage that impacts our ability to meet course deadlines will be dealt with on a case-by-case basis, and actions may include extension of due dates due to uncontrollable outage circumstances.</w:t>
      </w:r>
    </w:p>
    <w:p w14:paraId="0D995815" w14:textId="77777777" w:rsidR="008F18BB" w:rsidRDefault="008F18BB" w:rsidP="005A69E5">
      <w:pPr>
        <w:rPr>
          <w:rFonts w:ascii="Arial" w:hAnsi="Arial"/>
          <w:i/>
          <w:sz w:val="20"/>
          <w:szCs w:val="20"/>
        </w:rPr>
      </w:pPr>
    </w:p>
    <w:p w14:paraId="4ED4D8F9" w14:textId="2328FB44" w:rsidR="008F18BB" w:rsidRPr="009E0FCD" w:rsidRDefault="00D22F07" w:rsidP="00AC292E">
      <w:pPr>
        <w:pStyle w:val="Heading2"/>
      </w:pPr>
      <w:r w:rsidRPr="009E0FCD">
        <w:t>Privacy</w:t>
      </w:r>
    </w:p>
    <w:p w14:paraId="763C1DF7" w14:textId="2031E891" w:rsidR="00D22F07" w:rsidRDefault="00D22F07" w:rsidP="005A69E5">
      <w:pPr>
        <w:rPr>
          <w:rFonts w:ascii="Arial" w:hAnsi="Arial"/>
          <w:b/>
          <w:i/>
          <w:sz w:val="20"/>
          <w:szCs w:val="20"/>
        </w:rPr>
      </w:pPr>
    </w:p>
    <w:p w14:paraId="35B3C6C9" w14:textId="39E8637E" w:rsidR="00D22F07" w:rsidRDefault="00D22F07" w:rsidP="005A69E5">
      <w:pPr>
        <w:rPr>
          <w:rFonts w:ascii="Arial" w:hAnsi="Arial"/>
          <w:sz w:val="20"/>
          <w:szCs w:val="20"/>
        </w:rPr>
      </w:pPr>
      <w:r>
        <w:rPr>
          <w:rFonts w:ascii="Arial" w:hAnsi="Arial"/>
          <w:sz w:val="20"/>
          <w:szCs w:val="20"/>
        </w:rPr>
        <w:t xml:space="preserve">This course will ask you to sign up for several free Internet accounts. </w:t>
      </w:r>
      <w:r w:rsidR="009E0FCD">
        <w:rPr>
          <w:rFonts w:ascii="Arial" w:hAnsi="Arial"/>
          <w:sz w:val="20"/>
          <w:szCs w:val="20"/>
        </w:rPr>
        <w:t xml:space="preserve">You may wish to review privacy policies associated with these accounts on your own. Note that each of these sites has been reviewed by the instructor and deemed to be safe, useful tools that can benefit any educator. </w:t>
      </w:r>
    </w:p>
    <w:p w14:paraId="51B3E456" w14:textId="77777777" w:rsidR="009E0FCD" w:rsidRDefault="009E0FCD" w:rsidP="005A69E5">
      <w:pPr>
        <w:rPr>
          <w:rFonts w:ascii="Arial" w:hAnsi="Arial"/>
          <w:sz w:val="20"/>
          <w:szCs w:val="20"/>
        </w:rPr>
      </w:pPr>
    </w:p>
    <w:p w14:paraId="23E83FCB" w14:textId="704D7B33" w:rsidR="009E0FCD" w:rsidRDefault="009E0FCD" w:rsidP="00BC6F8F">
      <w:pPr>
        <w:pStyle w:val="ListParagraph"/>
        <w:numPr>
          <w:ilvl w:val="0"/>
          <w:numId w:val="14"/>
        </w:numPr>
        <w:rPr>
          <w:rFonts w:ascii="Arial" w:hAnsi="Arial"/>
          <w:sz w:val="20"/>
          <w:szCs w:val="20"/>
        </w:rPr>
      </w:pPr>
      <w:proofErr w:type="spellStart"/>
      <w:r>
        <w:rPr>
          <w:rFonts w:ascii="Arial" w:hAnsi="Arial"/>
          <w:sz w:val="20"/>
          <w:szCs w:val="20"/>
        </w:rPr>
        <w:t>BlackBoard</w:t>
      </w:r>
      <w:proofErr w:type="spellEnd"/>
      <w:r>
        <w:rPr>
          <w:rFonts w:ascii="Arial" w:hAnsi="Arial"/>
          <w:sz w:val="20"/>
          <w:szCs w:val="20"/>
        </w:rPr>
        <w:t xml:space="preserve"> – while </w:t>
      </w:r>
      <w:r w:rsidR="00BC6F8F">
        <w:rPr>
          <w:rFonts w:ascii="Arial" w:hAnsi="Arial"/>
          <w:sz w:val="20"/>
          <w:szCs w:val="20"/>
        </w:rPr>
        <w:t xml:space="preserve">PNW’s </w:t>
      </w:r>
      <w:proofErr w:type="spellStart"/>
      <w:r w:rsidR="00BC6F8F">
        <w:rPr>
          <w:rFonts w:ascii="Arial" w:hAnsi="Arial"/>
          <w:sz w:val="20"/>
          <w:szCs w:val="20"/>
        </w:rPr>
        <w:t>BlackBoard</w:t>
      </w:r>
      <w:proofErr w:type="spellEnd"/>
      <w:r w:rsidR="00BC6F8F">
        <w:rPr>
          <w:rFonts w:ascii="Arial" w:hAnsi="Arial"/>
          <w:sz w:val="20"/>
          <w:szCs w:val="20"/>
        </w:rPr>
        <w:t xml:space="preserve"> is hosted by the West Lafayette campus, all privacy information related to your use of the system is included here: </w:t>
      </w:r>
      <w:hyperlink r:id="rId17" w:history="1">
        <w:r w:rsidR="00BC6F8F" w:rsidRPr="002431A5">
          <w:rPr>
            <w:rStyle w:val="Hyperlink"/>
            <w:rFonts w:ascii="Arial" w:hAnsi="Arial"/>
            <w:sz w:val="20"/>
            <w:szCs w:val="20"/>
          </w:rPr>
          <w:t>http://www.blackboard.com/legal/privacy-policy.html</w:t>
        </w:r>
      </w:hyperlink>
      <w:r w:rsidR="00BC6F8F">
        <w:rPr>
          <w:rFonts w:ascii="Arial" w:hAnsi="Arial"/>
          <w:sz w:val="20"/>
          <w:szCs w:val="20"/>
        </w:rPr>
        <w:t xml:space="preserve">. </w:t>
      </w:r>
    </w:p>
    <w:p w14:paraId="41815548" w14:textId="458BEBF7" w:rsidR="00D22F07" w:rsidRDefault="00D22F07" w:rsidP="00D22F07">
      <w:pPr>
        <w:pStyle w:val="ListParagraph"/>
        <w:numPr>
          <w:ilvl w:val="0"/>
          <w:numId w:val="14"/>
        </w:numPr>
        <w:rPr>
          <w:rFonts w:ascii="Arial" w:hAnsi="Arial"/>
          <w:sz w:val="20"/>
          <w:szCs w:val="20"/>
        </w:rPr>
      </w:pPr>
      <w:r>
        <w:rPr>
          <w:rFonts w:ascii="Arial" w:hAnsi="Arial"/>
          <w:sz w:val="20"/>
          <w:szCs w:val="20"/>
        </w:rPr>
        <w:t>Google – your PNW account is a Google Apps account, allowing you to access Google Drive (</w:t>
      </w:r>
      <w:hyperlink r:id="rId18" w:history="1">
        <w:r w:rsidRPr="002431A5">
          <w:rPr>
            <w:rStyle w:val="Hyperlink"/>
            <w:rFonts w:ascii="Arial" w:hAnsi="Arial"/>
            <w:sz w:val="20"/>
            <w:szCs w:val="20"/>
          </w:rPr>
          <w:t>http://drive.google.com</w:t>
        </w:r>
      </w:hyperlink>
      <w:r>
        <w:rPr>
          <w:rFonts w:ascii="Arial" w:hAnsi="Arial"/>
          <w:sz w:val="20"/>
          <w:szCs w:val="20"/>
        </w:rPr>
        <w:t>) and Google Classroom (</w:t>
      </w:r>
      <w:hyperlink r:id="rId19" w:history="1">
        <w:r w:rsidRPr="002431A5">
          <w:rPr>
            <w:rStyle w:val="Hyperlink"/>
            <w:rFonts w:ascii="Arial" w:hAnsi="Arial"/>
            <w:sz w:val="20"/>
            <w:szCs w:val="20"/>
          </w:rPr>
          <w:t>http://classroom.google.com</w:t>
        </w:r>
      </w:hyperlink>
      <w:r>
        <w:rPr>
          <w:rFonts w:ascii="Arial" w:hAnsi="Arial"/>
          <w:sz w:val="20"/>
          <w:szCs w:val="20"/>
        </w:rPr>
        <w:t xml:space="preserve">) without a separate login. Google Privacy information is located at </w:t>
      </w:r>
      <w:hyperlink r:id="rId20" w:history="1">
        <w:r w:rsidRPr="002431A5">
          <w:rPr>
            <w:rStyle w:val="Hyperlink"/>
            <w:rFonts w:ascii="Arial" w:hAnsi="Arial"/>
            <w:sz w:val="20"/>
            <w:szCs w:val="20"/>
          </w:rPr>
          <w:t>https://policies.google.com/privacy</w:t>
        </w:r>
      </w:hyperlink>
      <w:r>
        <w:rPr>
          <w:rFonts w:ascii="Arial" w:hAnsi="Arial"/>
          <w:sz w:val="20"/>
          <w:szCs w:val="20"/>
        </w:rPr>
        <w:t xml:space="preserve">. </w:t>
      </w:r>
    </w:p>
    <w:p w14:paraId="1983454A" w14:textId="67FC9749" w:rsidR="00D22F07" w:rsidRDefault="00D22F07" w:rsidP="00D22F07">
      <w:pPr>
        <w:pStyle w:val="ListParagraph"/>
        <w:numPr>
          <w:ilvl w:val="0"/>
          <w:numId w:val="14"/>
        </w:numPr>
        <w:rPr>
          <w:rFonts w:ascii="Arial" w:hAnsi="Arial"/>
          <w:sz w:val="20"/>
          <w:szCs w:val="20"/>
        </w:rPr>
      </w:pPr>
      <w:proofErr w:type="spellStart"/>
      <w:r>
        <w:rPr>
          <w:rFonts w:ascii="Arial" w:hAnsi="Arial"/>
          <w:sz w:val="20"/>
          <w:szCs w:val="20"/>
        </w:rPr>
        <w:t>Flipgrid</w:t>
      </w:r>
      <w:proofErr w:type="spellEnd"/>
      <w:r>
        <w:rPr>
          <w:rFonts w:ascii="Arial" w:hAnsi="Arial"/>
          <w:sz w:val="20"/>
          <w:szCs w:val="20"/>
        </w:rPr>
        <w:t xml:space="preserve"> – </w:t>
      </w:r>
      <w:proofErr w:type="spellStart"/>
      <w:r>
        <w:rPr>
          <w:rFonts w:ascii="Arial" w:hAnsi="Arial"/>
          <w:sz w:val="20"/>
          <w:szCs w:val="20"/>
        </w:rPr>
        <w:t>Flipgrid</w:t>
      </w:r>
      <w:proofErr w:type="spellEnd"/>
      <w:r>
        <w:rPr>
          <w:rFonts w:ascii="Arial" w:hAnsi="Arial"/>
          <w:sz w:val="20"/>
          <w:szCs w:val="20"/>
        </w:rPr>
        <w:t xml:space="preserve"> is a free service that we will use for discussions this semester. Their privacy policies are located at </w:t>
      </w:r>
      <w:hyperlink r:id="rId21" w:history="1">
        <w:r w:rsidRPr="002431A5">
          <w:rPr>
            <w:rStyle w:val="Hyperlink"/>
            <w:rFonts w:ascii="Arial" w:hAnsi="Arial"/>
            <w:sz w:val="20"/>
            <w:szCs w:val="20"/>
          </w:rPr>
          <w:t>https://legal.flipgrid.com/privacy.html</w:t>
        </w:r>
      </w:hyperlink>
      <w:r>
        <w:rPr>
          <w:rFonts w:ascii="Arial" w:hAnsi="Arial"/>
          <w:sz w:val="20"/>
          <w:szCs w:val="20"/>
        </w:rPr>
        <w:t xml:space="preserve">. </w:t>
      </w:r>
    </w:p>
    <w:p w14:paraId="6044B22B" w14:textId="616E6C2B" w:rsidR="00D22F07" w:rsidRDefault="00D22F07" w:rsidP="00D22F07">
      <w:pPr>
        <w:pStyle w:val="ListParagraph"/>
        <w:numPr>
          <w:ilvl w:val="0"/>
          <w:numId w:val="14"/>
        </w:numPr>
        <w:rPr>
          <w:rFonts w:ascii="Arial" w:hAnsi="Arial"/>
          <w:sz w:val="20"/>
          <w:szCs w:val="20"/>
        </w:rPr>
      </w:pPr>
      <w:r>
        <w:rPr>
          <w:rFonts w:ascii="Arial" w:hAnsi="Arial"/>
          <w:sz w:val="20"/>
          <w:szCs w:val="20"/>
        </w:rPr>
        <w:lastRenderedPageBreak/>
        <w:t xml:space="preserve">Office 365 – again, your PNW account will be able to access Office 365 as per the above instructions. You can review the privacy information from Microsoft at </w:t>
      </w:r>
      <w:hyperlink r:id="rId22" w:history="1">
        <w:r w:rsidRPr="002431A5">
          <w:rPr>
            <w:rStyle w:val="Hyperlink"/>
            <w:rFonts w:ascii="Arial" w:hAnsi="Arial"/>
            <w:sz w:val="20"/>
            <w:szCs w:val="20"/>
          </w:rPr>
          <w:t>https://products.office.com/en-us/business/office-365-trust-center-privacy</w:t>
        </w:r>
      </w:hyperlink>
      <w:r>
        <w:rPr>
          <w:rFonts w:ascii="Arial" w:hAnsi="Arial"/>
          <w:sz w:val="20"/>
          <w:szCs w:val="20"/>
        </w:rPr>
        <w:t xml:space="preserve">. </w:t>
      </w:r>
    </w:p>
    <w:p w14:paraId="643899F7" w14:textId="0D0E4E8C" w:rsidR="00D22F07" w:rsidRDefault="009E0FCD" w:rsidP="009E0FCD">
      <w:pPr>
        <w:pStyle w:val="ListParagraph"/>
        <w:numPr>
          <w:ilvl w:val="0"/>
          <w:numId w:val="14"/>
        </w:numPr>
        <w:rPr>
          <w:rFonts w:ascii="Arial" w:hAnsi="Arial"/>
          <w:sz w:val="20"/>
          <w:szCs w:val="20"/>
        </w:rPr>
      </w:pPr>
      <w:r>
        <w:rPr>
          <w:rFonts w:ascii="Arial" w:hAnsi="Arial"/>
          <w:sz w:val="20"/>
          <w:szCs w:val="20"/>
        </w:rPr>
        <w:t xml:space="preserve">TES </w:t>
      </w:r>
      <w:proofErr w:type="spellStart"/>
      <w:r>
        <w:rPr>
          <w:rFonts w:ascii="Arial" w:hAnsi="Arial"/>
          <w:sz w:val="20"/>
          <w:szCs w:val="20"/>
        </w:rPr>
        <w:t>Blendspace</w:t>
      </w:r>
      <w:proofErr w:type="spellEnd"/>
      <w:r>
        <w:rPr>
          <w:rFonts w:ascii="Arial" w:hAnsi="Arial"/>
          <w:sz w:val="20"/>
          <w:szCs w:val="20"/>
        </w:rPr>
        <w:t xml:space="preserve"> – TES </w:t>
      </w:r>
      <w:proofErr w:type="spellStart"/>
      <w:r>
        <w:rPr>
          <w:rFonts w:ascii="Arial" w:hAnsi="Arial"/>
          <w:sz w:val="20"/>
          <w:szCs w:val="20"/>
        </w:rPr>
        <w:t>Blendspace</w:t>
      </w:r>
      <w:proofErr w:type="spellEnd"/>
      <w:r>
        <w:rPr>
          <w:rFonts w:ascii="Arial" w:hAnsi="Arial"/>
          <w:sz w:val="20"/>
          <w:szCs w:val="20"/>
        </w:rPr>
        <w:t xml:space="preserve"> is a service designed to allow you to make online portfolios, presentations, and lessons. Privacy information is located at </w:t>
      </w:r>
      <w:hyperlink r:id="rId23" w:history="1">
        <w:r w:rsidRPr="002431A5">
          <w:rPr>
            <w:rStyle w:val="Hyperlink"/>
            <w:rFonts w:ascii="Arial" w:hAnsi="Arial"/>
            <w:sz w:val="20"/>
            <w:szCs w:val="20"/>
          </w:rPr>
          <w:t>https://www.tes.com/terms/privacy-policy</w:t>
        </w:r>
      </w:hyperlink>
      <w:r>
        <w:rPr>
          <w:rFonts w:ascii="Arial" w:hAnsi="Arial"/>
          <w:sz w:val="20"/>
          <w:szCs w:val="20"/>
        </w:rPr>
        <w:t xml:space="preserve">. </w:t>
      </w:r>
    </w:p>
    <w:p w14:paraId="78E7FF29" w14:textId="4F339C08" w:rsidR="009E0FCD" w:rsidRDefault="009E0FCD" w:rsidP="009E0FCD">
      <w:pPr>
        <w:pStyle w:val="ListParagraph"/>
        <w:numPr>
          <w:ilvl w:val="0"/>
          <w:numId w:val="14"/>
        </w:numPr>
        <w:rPr>
          <w:rFonts w:ascii="Arial" w:hAnsi="Arial"/>
          <w:sz w:val="20"/>
          <w:szCs w:val="20"/>
        </w:rPr>
      </w:pPr>
      <w:r>
        <w:rPr>
          <w:rFonts w:ascii="Arial" w:hAnsi="Arial"/>
          <w:sz w:val="20"/>
          <w:szCs w:val="20"/>
        </w:rPr>
        <w:t xml:space="preserve">Twitter – while you are not required to get an account at Twitter for our assignments, you may wish to. Privacy information is located at </w:t>
      </w:r>
      <w:hyperlink r:id="rId24" w:history="1">
        <w:r w:rsidRPr="002431A5">
          <w:rPr>
            <w:rStyle w:val="Hyperlink"/>
            <w:rFonts w:ascii="Arial" w:hAnsi="Arial"/>
            <w:sz w:val="20"/>
            <w:szCs w:val="20"/>
          </w:rPr>
          <w:t>https://twitter.com/privacy</w:t>
        </w:r>
      </w:hyperlink>
      <w:r>
        <w:rPr>
          <w:rFonts w:ascii="Arial" w:hAnsi="Arial"/>
          <w:sz w:val="20"/>
          <w:szCs w:val="20"/>
        </w:rPr>
        <w:t xml:space="preserve">. </w:t>
      </w:r>
    </w:p>
    <w:p w14:paraId="09F5B826" w14:textId="5D18C3DC" w:rsidR="00BC6F8F" w:rsidRDefault="00BC6F8F" w:rsidP="00BC6F8F">
      <w:pPr>
        <w:pStyle w:val="ListParagraph"/>
        <w:numPr>
          <w:ilvl w:val="0"/>
          <w:numId w:val="14"/>
        </w:numPr>
        <w:rPr>
          <w:rFonts w:ascii="Arial" w:hAnsi="Arial"/>
          <w:sz w:val="20"/>
          <w:szCs w:val="20"/>
        </w:rPr>
      </w:pPr>
      <w:r>
        <w:rPr>
          <w:rFonts w:ascii="Arial" w:hAnsi="Arial"/>
          <w:sz w:val="20"/>
          <w:szCs w:val="20"/>
        </w:rPr>
        <w:t xml:space="preserve">CAST UDL </w:t>
      </w:r>
      <w:proofErr w:type="spellStart"/>
      <w:r>
        <w:rPr>
          <w:rFonts w:ascii="Arial" w:hAnsi="Arial"/>
          <w:sz w:val="20"/>
          <w:szCs w:val="20"/>
        </w:rPr>
        <w:t>BookBuilder</w:t>
      </w:r>
      <w:proofErr w:type="spellEnd"/>
      <w:r>
        <w:rPr>
          <w:rFonts w:ascii="Arial" w:hAnsi="Arial"/>
          <w:sz w:val="20"/>
          <w:szCs w:val="20"/>
        </w:rPr>
        <w:t xml:space="preserve"> – a choice in our Social Story assignment. Privacy information is available at </w:t>
      </w:r>
      <w:hyperlink r:id="rId25" w:anchor=".WzPdHC2ZM1g" w:history="1">
        <w:r w:rsidRPr="002431A5">
          <w:rPr>
            <w:rStyle w:val="Hyperlink"/>
            <w:rFonts w:ascii="Arial" w:hAnsi="Arial"/>
            <w:sz w:val="20"/>
            <w:szCs w:val="20"/>
          </w:rPr>
          <w:t>http://www.cast.org/site/privacy.html#.WzPdHC2ZM1g</w:t>
        </w:r>
      </w:hyperlink>
      <w:r>
        <w:rPr>
          <w:rFonts w:ascii="Arial" w:hAnsi="Arial"/>
          <w:sz w:val="20"/>
          <w:szCs w:val="20"/>
        </w:rPr>
        <w:t xml:space="preserve">. </w:t>
      </w:r>
    </w:p>
    <w:p w14:paraId="1A1EBD4B" w14:textId="22FBBE6A" w:rsidR="00BC6F8F" w:rsidRDefault="00BC6F8F" w:rsidP="00BC6F8F">
      <w:pPr>
        <w:pStyle w:val="ListParagraph"/>
        <w:numPr>
          <w:ilvl w:val="0"/>
          <w:numId w:val="14"/>
        </w:numPr>
        <w:rPr>
          <w:rFonts w:ascii="Arial" w:hAnsi="Arial"/>
          <w:sz w:val="20"/>
          <w:szCs w:val="20"/>
        </w:rPr>
      </w:pPr>
      <w:proofErr w:type="spellStart"/>
      <w:r>
        <w:rPr>
          <w:rFonts w:ascii="Arial" w:hAnsi="Arial"/>
          <w:sz w:val="20"/>
          <w:szCs w:val="20"/>
        </w:rPr>
        <w:t>TarHeel</w:t>
      </w:r>
      <w:proofErr w:type="spellEnd"/>
      <w:r>
        <w:rPr>
          <w:rFonts w:ascii="Arial" w:hAnsi="Arial"/>
          <w:sz w:val="20"/>
          <w:szCs w:val="20"/>
        </w:rPr>
        <w:t xml:space="preserve"> Reader – a choice for our Social Story assignment. Information about the origin of the tool, its support from the University of North Carolina, and privacy is at </w:t>
      </w:r>
      <w:hyperlink r:id="rId26" w:history="1">
        <w:r w:rsidRPr="002431A5">
          <w:rPr>
            <w:rStyle w:val="Hyperlink"/>
            <w:rFonts w:ascii="Arial" w:hAnsi="Arial"/>
            <w:sz w:val="20"/>
            <w:szCs w:val="20"/>
          </w:rPr>
          <w:t>https://tarheelreader.org/frequently-asked-questions/</w:t>
        </w:r>
      </w:hyperlink>
      <w:r>
        <w:rPr>
          <w:rFonts w:ascii="Arial" w:hAnsi="Arial"/>
          <w:sz w:val="20"/>
          <w:szCs w:val="20"/>
        </w:rPr>
        <w:t xml:space="preserve">. </w:t>
      </w:r>
    </w:p>
    <w:p w14:paraId="5977331D" w14:textId="7140AA41" w:rsidR="009E0FCD" w:rsidRDefault="009E0FCD" w:rsidP="009E0FCD">
      <w:pPr>
        <w:pStyle w:val="ListParagraph"/>
        <w:numPr>
          <w:ilvl w:val="0"/>
          <w:numId w:val="14"/>
        </w:numPr>
        <w:rPr>
          <w:rFonts w:ascii="Arial" w:hAnsi="Arial"/>
          <w:sz w:val="20"/>
          <w:szCs w:val="20"/>
        </w:rPr>
      </w:pPr>
      <w:r>
        <w:rPr>
          <w:rFonts w:ascii="Arial" w:hAnsi="Arial"/>
          <w:sz w:val="20"/>
          <w:szCs w:val="20"/>
        </w:rPr>
        <w:t>Screencast-o-</w:t>
      </w:r>
      <w:proofErr w:type="spellStart"/>
      <w:r>
        <w:rPr>
          <w:rFonts w:ascii="Arial" w:hAnsi="Arial"/>
          <w:sz w:val="20"/>
          <w:szCs w:val="20"/>
        </w:rPr>
        <w:t>matic</w:t>
      </w:r>
      <w:proofErr w:type="spellEnd"/>
      <w:r>
        <w:rPr>
          <w:rFonts w:ascii="Arial" w:hAnsi="Arial"/>
          <w:sz w:val="20"/>
          <w:szCs w:val="20"/>
        </w:rPr>
        <w:t xml:space="preserve"> – the recommended choice for recording your Grant Proposal presentation. Privacy information is available at </w:t>
      </w:r>
      <w:hyperlink r:id="rId27" w:history="1">
        <w:r w:rsidRPr="002431A5">
          <w:rPr>
            <w:rStyle w:val="Hyperlink"/>
            <w:rFonts w:ascii="Arial" w:hAnsi="Arial"/>
            <w:sz w:val="20"/>
            <w:szCs w:val="20"/>
          </w:rPr>
          <w:t>https://screencast-o-matic.com/privacy</w:t>
        </w:r>
      </w:hyperlink>
      <w:r>
        <w:rPr>
          <w:rFonts w:ascii="Arial" w:hAnsi="Arial"/>
          <w:sz w:val="20"/>
          <w:szCs w:val="20"/>
        </w:rPr>
        <w:t xml:space="preserve">. </w:t>
      </w:r>
      <w:r w:rsidR="00310013">
        <w:rPr>
          <w:rFonts w:ascii="Arial" w:hAnsi="Arial"/>
          <w:sz w:val="20"/>
          <w:szCs w:val="20"/>
        </w:rPr>
        <w:t xml:space="preserve">If using </w:t>
      </w:r>
      <w:proofErr w:type="spellStart"/>
      <w:r w:rsidR="00310013">
        <w:rPr>
          <w:rFonts w:ascii="Arial" w:hAnsi="Arial"/>
          <w:sz w:val="20"/>
          <w:szCs w:val="20"/>
        </w:rPr>
        <w:t>Screencastify</w:t>
      </w:r>
      <w:proofErr w:type="spellEnd"/>
      <w:r w:rsidR="00310013">
        <w:rPr>
          <w:rFonts w:ascii="Arial" w:hAnsi="Arial"/>
          <w:sz w:val="20"/>
          <w:szCs w:val="20"/>
        </w:rPr>
        <w:t xml:space="preserve">, review </w:t>
      </w:r>
      <w:hyperlink r:id="rId28" w:history="1">
        <w:r w:rsidR="00310013" w:rsidRPr="00310013">
          <w:rPr>
            <w:rStyle w:val="Hyperlink"/>
            <w:rFonts w:ascii="Arial" w:hAnsi="Arial"/>
          </w:rPr>
          <w:t>https://www.screencastify.com/privacy/</w:t>
        </w:r>
      </w:hyperlink>
    </w:p>
    <w:p w14:paraId="58380364" w14:textId="14F001A2" w:rsidR="009E0FCD" w:rsidRDefault="009E0FCD" w:rsidP="009E0FCD">
      <w:pPr>
        <w:pStyle w:val="ListParagraph"/>
        <w:numPr>
          <w:ilvl w:val="0"/>
          <w:numId w:val="14"/>
        </w:numPr>
        <w:rPr>
          <w:rFonts w:ascii="Arial" w:hAnsi="Arial"/>
          <w:sz w:val="20"/>
          <w:szCs w:val="20"/>
        </w:rPr>
      </w:pPr>
      <w:proofErr w:type="spellStart"/>
      <w:r>
        <w:rPr>
          <w:rFonts w:ascii="Arial" w:hAnsi="Arial"/>
          <w:sz w:val="20"/>
          <w:szCs w:val="20"/>
        </w:rPr>
        <w:t>QuestGarden</w:t>
      </w:r>
      <w:proofErr w:type="spellEnd"/>
      <w:r>
        <w:rPr>
          <w:rFonts w:ascii="Arial" w:hAnsi="Arial"/>
          <w:sz w:val="20"/>
          <w:szCs w:val="20"/>
        </w:rPr>
        <w:t xml:space="preserve"> – one of the available choices for our WebQuest. Privacy and subscription information is at </w:t>
      </w:r>
      <w:hyperlink r:id="rId29" w:history="1">
        <w:r w:rsidRPr="002431A5">
          <w:rPr>
            <w:rStyle w:val="Hyperlink"/>
            <w:rFonts w:ascii="Arial" w:hAnsi="Arial"/>
            <w:sz w:val="20"/>
            <w:szCs w:val="20"/>
          </w:rPr>
          <w:t>http://www.questgarden.com/author/overview.php</w:t>
        </w:r>
      </w:hyperlink>
      <w:r>
        <w:rPr>
          <w:rFonts w:ascii="Arial" w:hAnsi="Arial"/>
          <w:sz w:val="20"/>
          <w:szCs w:val="20"/>
        </w:rPr>
        <w:t xml:space="preserve">. </w:t>
      </w:r>
    </w:p>
    <w:p w14:paraId="1FF0C4C8" w14:textId="4F12B9B2" w:rsidR="009E0FCD" w:rsidRDefault="009E0FCD" w:rsidP="009E0FCD">
      <w:pPr>
        <w:pStyle w:val="ListParagraph"/>
        <w:numPr>
          <w:ilvl w:val="0"/>
          <w:numId w:val="14"/>
        </w:numPr>
        <w:rPr>
          <w:rFonts w:ascii="Arial" w:hAnsi="Arial"/>
          <w:sz w:val="20"/>
          <w:szCs w:val="20"/>
        </w:rPr>
      </w:pPr>
      <w:r>
        <w:rPr>
          <w:rFonts w:ascii="Arial" w:hAnsi="Arial"/>
          <w:sz w:val="20"/>
          <w:szCs w:val="20"/>
        </w:rPr>
        <w:t xml:space="preserve">Weebly - one of the available choices for our WebQuest. Privacy information is at </w:t>
      </w:r>
      <w:hyperlink r:id="rId30" w:history="1">
        <w:r w:rsidRPr="002431A5">
          <w:rPr>
            <w:rStyle w:val="Hyperlink"/>
            <w:rFonts w:ascii="Arial" w:hAnsi="Arial"/>
            <w:sz w:val="20"/>
            <w:szCs w:val="20"/>
          </w:rPr>
          <w:t>https://www.weebly.com/privacy</w:t>
        </w:r>
      </w:hyperlink>
      <w:r>
        <w:rPr>
          <w:rFonts w:ascii="Arial" w:hAnsi="Arial"/>
          <w:sz w:val="20"/>
          <w:szCs w:val="20"/>
        </w:rPr>
        <w:t xml:space="preserve"> </w:t>
      </w:r>
    </w:p>
    <w:p w14:paraId="1C6AC865" w14:textId="0EE8CC57" w:rsidR="00182417" w:rsidRPr="00D22F07" w:rsidRDefault="00182417" w:rsidP="00182417">
      <w:pPr>
        <w:pStyle w:val="ListParagraph"/>
        <w:numPr>
          <w:ilvl w:val="0"/>
          <w:numId w:val="14"/>
        </w:numPr>
        <w:rPr>
          <w:rFonts w:ascii="Arial" w:hAnsi="Arial"/>
          <w:sz w:val="20"/>
          <w:szCs w:val="20"/>
        </w:rPr>
      </w:pPr>
      <w:r>
        <w:rPr>
          <w:rFonts w:ascii="Arial" w:hAnsi="Arial"/>
          <w:sz w:val="20"/>
          <w:szCs w:val="20"/>
        </w:rPr>
        <w:t xml:space="preserve">Remind – not </w:t>
      </w:r>
      <w:proofErr w:type="gramStart"/>
      <w:r>
        <w:rPr>
          <w:rFonts w:ascii="Arial" w:hAnsi="Arial"/>
          <w:sz w:val="20"/>
          <w:szCs w:val="20"/>
        </w:rPr>
        <w:t>required, but</w:t>
      </w:r>
      <w:proofErr w:type="gramEnd"/>
      <w:r>
        <w:rPr>
          <w:rFonts w:ascii="Arial" w:hAnsi="Arial"/>
          <w:sz w:val="20"/>
          <w:szCs w:val="20"/>
        </w:rPr>
        <w:t xml:space="preserve"> allows us to all stay in better communication. See </w:t>
      </w:r>
      <w:hyperlink r:id="rId31" w:history="1">
        <w:r w:rsidRPr="002431A5">
          <w:rPr>
            <w:rStyle w:val="Hyperlink"/>
            <w:rFonts w:ascii="Arial" w:hAnsi="Arial"/>
            <w:sz w:val="20"/>
            <w:szCs w:val="20"/>
          </w:rPr>
          <w:t>https://www.remind.com/trust-safety</w:t>
        </w:r>
      </w:hyperlink>
      <w:r>
        <w:rPr>
          <w:rFonts w:ascii="Arial" w:hAnsi="Arial"/>
          <w:sz w:val="20"/>
          <w:szCs w:val="20"/>
        </w:rPr>
        <w:t xml:space="preserve"> for privacy information. </w:t>
      </w:r>
    </w:p>
    <w:p w14:paraId="78923038" w14:textId="77777777" w:rsidR="00D22F07" w:rsidRDefault="00D22F07" w:rsidP="005A69E5">
      <w:pPr>
        <w:rPr>
          <w:rFonts w:ascii="Arial" w:hAnsi="Arial"/>
          <w:b/>
          <w:i/>
          <w:sz w:val="20"/>
          <w:szCs w:val="20"/>
        </w:rPr>
      </w:pPr>
    </w:p>
    <w:p w14:paraId="42162266" w14:textId="55842C66" w:rsidR="00D22F07" w:rsidRPr="00E966A9" w:rsidRDefault="00D22F07" w:rsidP="00AC292E">
      <w:pPr>
        <w:pStyle w:val="Heading2"/>
      </w:pPr>
      <w:r w:rsidRPr="00E966A9">
        <w:t>Accessibility</w:t>
      </w:r>
    </w:p>
    <w:p w14:paraId="4AA8318D" w14:textId="3181C8AA" w:rsidR="009E0FCD" w:rsidRDefault="009E0FCD" w:rsidP="005A69E5">
      <w:pPr>
        <w:rPr>
          <w:rFonts w:ascii="Arial" w:hAnsi="Arial"/>
          <w:b/>
          <w:i/>
          <w:sz w:val="20"/>
          <w:szCs w:val="20"/>
        </w:rPr>
      </w:pPr>
    </w:p>
    <w:p w14:paraId="5AFBDE73" w14:textId="080505C1" w:rsidR="009E0FCD" w:rsidRDefault="009E0FCD" w:rsidP="005A69E5">
      <w:pPr>
        <w:rPr>
          <w:rFonts w:ascii="Arial" w:hAnsi="Arial"/>
          <w:sz w:val="20"/>
          <w:szCs w:val="20"/>
        </w:rPr>
      </w:pPr>
      <w:r>
        <w:rPr>
          <w:rFonts w:ascii="Arial" w:hAnsi="Arial"/>
          <w:sz w:val="20"/>
          <w:szCs w:val="20"/>
        </w:rPr>
        <w:t xml:space="preserve">The software used in this course is as accessible as possible, although there are some limitations in some apps. Please be aware that if you have a severe problem with any of the apps in this course, you may contact the instructor to find a reasonable alternative product. </w:t>
      </w:r>
    </w:p>
    <w:p w14:paraId="43BA7E9A" w14:textId="6497AA57" w:rsidR="00BC6F8F" w:rsidRDefault="00BC6F8F" w:rsidP="005A69E5">
      <w:pPr>
        <w:rPr>
          <w:rFonts w:ascii="Arial" w:hAnsi="Arial"/>
          <w:sz w:val="20"/>
          <w:szCs w:val="20"/>
        </w:rPr>
      </w:pPr>
    </w:p>
    <w:p w14:paraId="296EC7FD" w14:textId="3576D80B" w:rsidR="00BC6F8F" w:rsidRDefault="00BC6F8F" w:rsidP="005A69E5">
      <w:pPr>
        <w:rPr>
          <w:rFonts w:ascii="Arial" w:hAnsi="Arial"/>
          <w:sz w:val="20"/>
          <w:szCs w:val="20"/>
        </w:rPr>
      </w:pPr>
      <w:r>
        <w:rPr>
          <w:rFonts w:ascii="Arial" w:hAnsi="Arial"/>
          <w:sz w:val="20"/>
          <w:szCs w:val="20"/>
        </w:rPr>
        <w:t xml:space="preserve">You may wish to use the WAVE evaluation tool to evaluate any website for accessibility, particularly if you use a screen reader to access online content. Consult </w:t>
      </w:r>
      <w:hyperlink r:id="rId32" w:history="1">
        <w:r w:rsidRPr="002431A5">
          <w:rPr>
            <w:rStyle w:val="Hyperlink"/>
            <w:rFonts w:ascii="Arial" w:hAnsi="Arial"/>
            <w:sz w:val="20"/>
            <w:szCs w:val="20"/>
          </w:rPr>
          <w:t>http://wave.webaim.org</w:t>
        </w:r>
      </w:hyperlink>
      <w:r>
        <w:rPr>
          <w:rFonts w:ascii="Arial" w:hAnsi="Arial"/>
          <w:sz w:val="20"/>
          <w:szCs w:val="20"/>
        </w:rPr>
        <w:t xml:space="preserve">. </w:t>
      </w:r>
    </w:p>
    <w:p w14:paraId="2B4AF690" w14:textId="75E1C09C" w:rsidR="00BC6F8F" w:rsidRDefault="00BC6F8F" w:rsidP="005A69E5">
      <w:pPr>
        <w:rPr>
          <w:rFonts w:ascii="Arial" w:hAnsi="Arial"/>
          <w:sz w:val="20"/>
          <w:szCs w:val="20"/>
        </w:rPr>
      </w:pPr>
    </w:p>
    <w:p w14:paraId="70A719C1" w14:textId="5B0BE545" w:rsidR="00BC6F8F" w:rsidRDefault="00BC6F8F" w:rsidP="005A69E5">
      <w:pPr>
        <w:rPr>
          <w:rFonts w:ascii="Arial" w:hAnsi="Arial"/>
          <w:sz w:val="20"/>
          <w:szCs w:val="20"/>
        </w:rPr>
      </w:pPr>
      <w:r>
        <w:rPr>
          <w:rFonts w:ascii="Arial" w:hAnsi="Arial"/>
          <w:sz w:val="20"/>
          <w:szCs w:val="20"/>
        </w:rPr>
        <w:t>More accessibility information</w:t>
      </w:r>
    </w:p>
    <w:p w14:paraId="5C9017C4" w14:textId="233DBA08" w:rsidR="009E0FCD" w:rsidRDefault="009E0FCD" w:rsidP="005A69E5">
      <w:pPr>
        <w:rPr>
          <w:rFonts w:ascii="Arial" w:hAnsi="Arial"/>
          <w:sz w:val="20"/>
          <w:szCs w:val="20"/>
        </w:rPr>
      </w:pPr>
    </w:p>
    <w:p w14:paraId="121695E8" w14:textId="4E59342E" w:rsidR="009E0FCD" w:rsidRDefault="00BC6F8F" w:rsidP="00BC6F8F">
      <w:pPr>
        <w:pStyle w:val="ListParagraph"/>
        <w:numPr>
          <w:ilvl w:val="0"/>
          <w:numId w:val="15"/>
        </w:numPr>
        <w:rPr>
          <w:rFonts w:ascii="Arial" w:hAnsi="Arial"/>
          <w:sz w:val="20"/>
          <w:szCs w:val="20"/>
        </w:rPr>
      </w:pPr>
      <w:proofErr w:type="spellStart"/>
      <w:r>
        <w:rPr>
          <w:rFonts w:ascii="Arial" w:hAnsi="Arial"/>
          <w:sz w:val="20"/>
          <w:szCs w:val="20"/>
        </w:rPr>
        <w:t>BlackBoard</w:t>
      </w:r>
      <w:proofErr w:type="spellEnd"/>
      <w:r>
        <w:rPr>
          <w:rFonts w:ascii="Arial" w:hAnsi="Arial"/>
          <w:sz w:val="20"/>
          <w:szCs w:val="20"/>
        </w:rPr>
        <w:t xml:space="preserve">: </w:t>
      </w:r>
      <w:hyperlink r:id="rId33" w:history="1">
        <w:r w:rsidRPr="002431A5">
          <w:rPr>
            <w:rStyle w:val="Hyperlink"/>
            <w:rFonts w:ascii="Arial" w:hAnsi="Arial"/>
            <w:sz w:val="20"/>
            <w:szCs w:val="20"/>
          </w:rPr>
          <w:t>http://www.blackboard.com/accessibility.html</w:t>
        </w:r>
      </w:hyperlink>
    </w:p>
    <w:p w14:paraId="04B0811C" w14:textId="72035D8E" w:rsidR="00BC6F8F" w:rsidRDefault="00BC6F8F" w:rsidP="00E966A9">
      <w:pPr>
        <w:pStyle w:val="ListParagraph"/>
        <w:numPr>
          <w:ilvl w:val="0"/>
          <w:numId w:val="15"/>
        </w:numPr>
        <w:rPr>
          <w:rFonts w:ascii="Arial" w:hAnsi="Arial"/>
          <w:sz w:val="20"/>
          <w:szCs w:val="20"/>
        </w:rPr>
      </w:pPr>
      <w:r>
        <w:rPr>
          <w:rFonts w:ascii="Arial" w:hAnsi="Arial"/>
          <w:sz w:val="20"/>
          <w:szCs w:val="20"/>
        </w:rPr>
        <w:t>Microsoft:</w:t>
      </w:r>
      <w:r w:rsidR="00E966A9">
        <w:rPr>
          <w:rFonts w:ascii="Arial" w:hAnsi="Arial"/>
          <w:sz w:val="20"/>
          <w:szCs w:val="20"/>
        </w:rPr>
        <w:t xml:space="preserve"> </w:t>
      </w:r>
      <w:hyperlink r:id="rId34" w:history="1">
        <w:r w:rsidR="00E966A9" w:rsidRPr="002431A5">
          <w:rPr>
            <w:rStyle w:val="Hyperlink"/>
            <w:rFonts w:ascii="Arial" w:hAnsi="Arial"/>
            <w:sz w:val="20"/>
            <w:szCs w:val="20"/>
          </w:rPr>
          <w:t>https://www.microsoft.com/en-us/accessibility</w:t>
        </w:r>
      </w:hyperlink>
      <w:r w:rsidR="00E966A9">
        <w:rPr>
          <w:rFonts w:ascii="Arial" w:hAnsi="Arial"/>
          <w:sz w:val="20"/>
          <w:szCs w:val="20"/>
        </w:rPr>
        <w:t xml:space="preserve"> </w:t>
      </w:r>
      <w:r>
        <w:rPr>
          <w:rFonts w:ascii="Arial" w:hAnsi="Arial"/>
          <w:sz w:val="20"/>
          <w:szCs w:val="20"/>
        </w:rPr>
        <w:t xml:space="preserve"> </w:t>
      </w:r>
    </w:p>
    <w:p w14:paraId="5863501D" w14:textId="3DAA8432" w:rsidR="00BC6F8F" w:rsidRDefault="00BC6F8F" w:rsidP="00E966A9">
      <w:pPr>
        <w:pStyle w:val="ListParagraph"/>
        <w:numPr>
          <w:ilvl w:val="0"/>
          <w:numId w:val="15"/>
        </w:numPr>
        <w:rPr>
          <w:rFonts w:ascii="Arial" w:hAnsi="Arial"/>
          <w:sz w:val="20"/>
          <w:szCs w:val="20"/>
        </w:rPr>
      </w:pPr>
      <w:r>
        <w:rPr>
          <w:rFonts w:ascii="Arial" w:hAnsi="Arial"/>
          <w:sz w:val="20"/>
          <w:szCs w:val="20"/>
        </w:rPr>
        <w:t>Google:</w:t>
      </w:r>
      <w:r w:rsidR="00E966A9">
        <w:rPr>
          <w:rFonts w:ascii="Arial" w:hAnsi="Arial"/>
          <w:sz w:val="20"/>
          <w:szCs w:val="20"/>
        </w:rPr>
        <w:t xml:space="preserve"> </w:t>
      </w:r>
      <w:hyperlink r:id="rId35" w:history="1">
        <w:r w:rsidR="00E966A9" w:rsidRPr="002431A5">
          <w:rPr>
            <w:rStyle w:val="Hyperlink"/>
            <w:rFonts w:ascii="Arial" w:hAnsi="Arial"/>
            <w:sz w:val="20"/>
            <w:szCs w:val="20"/>
          </w:rPr>
          <w:t>https://www.google.com/accessibility/</w:t>
        </w:r>
      </w:hyperlink>
      <w:r w:rsidR="00E966A9">
        <w:rPr>
          <w:rFonts w:ascii="Arial" w:hAnsi="Arial"/>
          <w:sz w:val="20"/>
          <w:szCs w:val="20"/>
        </w:rPr>
        <w:t xml:space="preserve"> </w:t>
      </w:r>
    </w:p>
    <w:p w14:paraId="3ACB4EBA" w14:textId="53C80FAF" w:rsidR="00E966A9" w:rsidRPr="00E966A9" w:rsidRDefault="00E966A9" w:rsidP="00E966A9">
      <w:pPr>
        <w:pStyle w:val="ListParagraph"/>
        <w:numPr>
          <w:ilvl w:val="0"/>
          <w:numId w:val="15"/>
        </w:numPr>
        <w:rPr>
          <w:rFonts w:ascii="Arial" w:hAnsi="Arial"/>
          <w:sz w:val="20"/>
          <w:szCs w:val="20"/>
        </w:rPr>
      </w:pPr>
      <w:proofErr w:type="spellStart"/>
      <w:r>
        <w:rPr>
          <w:rFonts w:ascii="Arial" w:hAnsi="Arial"/>
          <w:sz w:val="20"/>
          <w:szCs w:val="20"/>
        </w:rPr>
        <w:t>FlipGrid</w:t>
      </w:r>
      <w:proofErr w:type="spellEnd"/>
      <w:r>
        <w:rPr>
          <w:rFonts w:ascii="Arial" w:hAnsi="Arial"/>
          <w:sz w:val="20"/>
          <w:szCs w:val="20"/>
        </w:rPr>
        <w:t xml:space="preserve">: </w:t>
      </w:r>
      <w:hyperlink r:id="rId36" w:history="1">
        <w:r w:rsidRPr="002431A5">
          <w:rPr>
            <w:rStyle w:val="Hyperlink"/>
            <w:rFonts w:ascii="Arial" w:hAnsi="Arial"/>
            <w:sz w:val="20"/>
            <w:szCs w:val="20"/>
          </w:rPr>
          <w:t>https://help.flipgrid.com/hc/en-us/articles/115004848574-Flipgrid-is-Accessible-for-Everyone</w:t>
        </w:r>
      </w:hyperlink>
      <w:r>
        <w:rPr>
          <w:rFonts w:ascii="Arial" w:hAnsi="Arial"/>
          <w:sz w:val="20"/>
          <w:szCs w:val="20"/>
        </w:rPr>
        <w:t xml:space="preserve"> </w:t>
      </w:r>
    </w:p>
    <w:p w14:paraId="629EE390" w14:textId="77777777" w:rsidR="00E043F6" w:rsidRDefault="00BC6F8F" w:rsidP="00E043F6">
      <w:pPr>
        <w:pStyle w:val="ListParagraph"/>
        <w:numPr>
          <w:ilvl w:val="0"/>
          <w:numId w:val="15"/>
        </w:numPr>
        <w:rPr>
          <w:rFonts w:ascii="Arial" w:hAnsi="Arial"/>
          <w:sz w:val="20"/>
          <w:szCs w:val="20"/>
        </w:rPr>
      </w:pPr>
      <w:r>
        <w:rPr>
          <w:rFonts w:ascii="Arial" w:hAnsi="Arial"/>
          <w:sz w:val="20"/>
          <w:szCs w:val="20"/>
        </w:rPr>
        <w:t>Twitter</w:t>
      </w:r>
      <w:r w:rsidR="00E966A9">
        <w:rPr>
          <w:rFonts w:ascii="Arial" w:hAnsi="Arial"/>
          <w:sz w:val="20"/>
          <w:szCs w:val="20"/>
        </w:rPr>
        <w:t xml:space="preserve">: </w:t>
      </w:r>
      <w:hyperlink r:id="rId37" w:history="1">
        <w:r w:rsidR="00E966A9" w:rsidRPr="002431A5">
          <w:rPr>
            <w:rStyle w:val="Hyperlink"/>
            <w:rFonts w:ascii="Arial" w:hAnsi="Arial"/>
            <w:sz w:val="20"/>
            <w:szCs w:val="20"/>
          </w:rPr>
          <w:t>http://www.afb.org/info/living-with-vision-loss/using-technology/using-social-media-with-a-visual-impairment-or-blindness-facebook-twitter-and-linkedin/accessibility-and-twitter/1235</w:t>
        </w:r>
      </w:hyperlink>
      <w:r w:rsidR="00E966A9">
        <w:rPr>
          <w:rFonts w:ascii="Arial" w:hAnsi="Arial"/>
          <w:sz w:val="20"/>
          <w:szCs w:val="20"/>
        </w:rPr>
        <w:t xml:space="preserve"> </w:t>
      </w:r>
    </w:p>
    <w:p w14:paraId="5A773121" w14:textId="40FD94CF" w:rsidR="00E043F6" w:rsidRPr="00E043F6" w:rsidRDefault="00E043F6" w:rsidP="00E043F6">
      <w:pPr>
        <w:pStyle w:val="ListParagraph"/>
        <w:numPr>
          <w:ilvl w:val="0"/>
          <w:numId w:val="15"/>
        </w:numPr>
        <w:rPr>
          <w:rFonts w:ascii="Arial" w:hAnsi="Arial"/>
          <w:sz w:val="20"/>
          <w:szCs w:val="20"/>
        </w:rPr>
      </w:pPr>
      <w:r w:rsidRPr="00E043F6">
        <w:rPr>
          <w:rFonts w:ascii="Arial" w:hAnsi="Arial"/>
          <w:sz w:val="20"/>
          <w:szCs w:val="20"/>
        </w:rPr>
        <w:t xml:space="preserve">Code.org: </w:t>
      </w:r>
      <w:hyperlink r:id="rId38" w:history="1">
        <w:r>
          <w:rPr>
            <w:rStyle w:val="Hyperlink"/>
          </w:rPr>
          <w:t>https://hourofcode.com/us/assistive-technology</w:t>
        </w:r>
      </w:hyperlink>
    </w:p>
    <w:p w14:paraId="70E039AD" w14:textId="2D9820C2" w:rsidR="00BC6F8F" w:rsidRDefault="00BC6F8F" w:rsidP="00E966A9">
      <w:pPr>
        <w:pStyle w:val="ListParagraph"/>
        <w:numPr>
          <w:ilvl w:val="0"/>
          <w:numId w:val="15"/>
        </w:numPr>
        <w:rPr>
          <w:rFonts w:ascii="Arial" w:hAnsi="Arial"/>
          <w:sz w:val="20"/>
          <w:szCs w:val="20"/>
        </w:rPr>
      </w:pPr>
      <w:r>
        <w:rPr>
          <w:rFonts w:ascii="Arial" w:hAnsi="Arial"/>
          <w:sz w:val="20"/>
          <w:szCs w:val="20"/>
        </w:rPr>
        <w:t>CAST</w:t>
      </w:r>
      <w:r w:rsidR="00E966A9">
        <w:rPr>
          <w:rFonts w:ascii="Arial" w:hAnsi="Arial"/>
          <w:sz w:val="20"/>
          <w:szCs w:val="20"/>
        </w:rPr>
        <w:t xml:space="preserve">: </w:t>
      </w:r>
      <w:hyperlink r:id="rId39" w:history="1">
        <w:r w:rsidR="00E966A9" w:rsidRPr="002431A5">
          <w:rPr>
            <w:rStyle w:val="Hyperlink"/>
            <w:rFonts w:ascii="Arial" w:hAnsi="Arial"/>
            <w:sz w:val="20"/>
            <w:szCs w:val="20"/>
          </w:rPr>
          <w:t>http://bookbuilder.cast.org/resources.php?p=accessibility</w:t>
        </w:r>
      </w:hyperlink>
      <w:r w:rsidR="00E966A9">
        <w:rPr>
          <w:rFonts w:ascii="Arial" w:hAnsi="Arial"/>
          <w:sz w:val="20"/>
          <w:szCs w:val="20"/>
        </w:rPr>
        <w:t xml:space="preserve"> </w:t>
      </w:r>
    </w:p>
    <w:p w14:paraId="35AA6BEC" w14:textId="72676C3E" w:rsidR="00BC6F8F" w:rsidRDefault="00BC6F8F" w:rsidP="00BC6F8F">
      <w:pPr>
        <w:pStyle w:val="ListParagraph"/>
        <w:numPr>
          <w:ilvl w:val="0"/>
          <w:numId w:val="15"/>
        </w:numPr>
        <w:rPr>
          <w:rFonts w:ascii="Arial" w:hAnsi="Arial"/>
          <w:sz w:val="20"/>
          <w:szCs w:val="20"/>
        </w:rPr>
      </w:pPr>
      <w:proofErr w:type="spellStart"/>
      <w:r>
        <w:rPr>
          <w:rFonts w:ascii="Arial" w:hAnsi="Arial"/>
          <w:sz w:val="20"/>
          <w:szCs w:val="20"/>
        </w:rPr>
        <w:t>TarHeel</w:t>
      </w:r>
      <w:proofErr w:type="spellEnd"/>
      <w:r>
        <w:rPr>
          <w:rFonts w:ascii="Arial" w:hAnsi="Arial"/>
          <w:sz w:val="20"/>
          <w:szCs w:val="20"/>
        </w:rPr>
        <w:t xml:space="preserve"> Reader: </w:t>
      </w:r>
      <w:hyperlink r:id="rId40" w:history="1">
        <w:r w:rsidRPr="002431A5">
          <w:rPr>
            <w:rStyle w:val="Hyperlink"/>
            <w:rFonts w:ascii="Arial" w:hAnsi="Arial"/>
            <w:sz w:val="20"/>
            <w:szCs w:val="20"/>
          </w:rPr>
          <w:t>https://tarheelreader.org/frequently-asked-questions/</w:t>
        </w:r>
      </w:hyperlink>
    </w:p>
    <w:p w14:paraId="3A83AD7D" w14:textId="77777777" w:rsidR="00310013" w:rsidRDefault="00E966A9" w:rsidP="00310013">
      <w:pPr>
        <w:pStyle w:val="ListParagraph"/>
        <w:numPr>
          <w:ilvl w:val="0"/>
          <w:numId w:val="15"/>
        </w:numPr>
        <w:rPr>
          <w:rFonts w:ascii="Arial" w:hAnsi="Arial"/>
          <w:sz w:val="20"/>
          <w:szCs w:val="20"/>
        </w:rPr>
      </w:pPr>
      <w:proofErr w:type="spellStart"/>
      <w:r>
        <w:rPr>
          <w:rFonts w:ascii="Arial" w:hAnsi="Arial"/>
          <w:sz w:val="20"/>
          <w:szCs w:val="20"/>
        </w:rPr>
        <w:t>Blendspace</w:t>
      </w:r>
      <w:proofErr w:type="spellEnd"/>
      <w:r>
        <w:rPr>
          <w:rFonts w:ascii="Arial" w:hAnsi="Arial"/>
          <w:sz w:val="20"/>
          <w:szCs w:val="20"/>
        </w:rPr>
        <w:t xml:space="preserve">: Specific accessibility information is not available. Help link is available at </w:t>
      </w:r>
      <w:hyperlink r:id="rId41" w:history="1">
        <w:r w:rsidRPr="002431A5">
          <w:rPr>
            <w:rStyle w:val="Hyperlink"/>
            <w:rFonts w:ascii="Arial" w:hAnsi="Arial"/>
            <w:sz w:val="20"/>
            <w:szCs w:val="20"/>
          </w:rPr>
          <w:t>https://www.tes.com/help</w:t>
        </w:r>
      </w:hyperlink>
      <w:r>
        <w:rPr>
          <w:rFonts w:ascii="Arial" w:hAnsi="Arial"/>
          <w:sz w:val="20"/>
          <w:szCs w:val="20"/>
        </w:rPr>
        <w:t xml:space="preserve">. </w:t>
      </w:r>
    </w:p>
    <w:p w14:paraId="53001EBF" w14:textId="3AF3EACE" w:rsidR="00E966A9" w:rsidRPr="00310013" w:rsidRDefault="00E966A9" w:rsidP="00310013">
      <w:pPr>
        <w:pStyle w:val="ListParagraph"/>
        <w:numPr>
          <w:ilvl w:val="0"/>
          <w:numId w:val="15"/>
        </w:numPr>
        <w:rPr>
          <w:rFonts w:ascii="Arial" w:hAnsi="Arial"/>
          <w:sz w:val="20"/>
          <w:szCs w:val="20"/>
        </w:rPr>
      </w:pPr>
      <w:r w:rsidRPr="00310013">
        <w:rPr>
          <w:rFonts w:ascii="Arial" w:hAnsi="Arial"/>
          <w:sz w:val="20"/>
          <w:szCs w:val="20"/>
        </w:rPr>
        <w:t>Screencast-o-</w:t>
      </w:r>
      <w:proofErr w:type="spellStart"/>
      <w:r w:rsidRPr="00310013">
        <w:rPr>
          <w:rFonts w:ascii="Arial" w:hAnsi="Arial"/>
          <w:sz w:val="20"/>
          <w:szCs w:val="20"/>
        </w:rPr>
        <w:t>matic</w:t>
      </w:r>
      <w:proofErr w:type="spellEnd"/>
      <w:r w:rsidRPr="00310013">
        <w:rPr>
          <w:rFonts w:ascii="Arial" w:hAnsi="Arial"/>
          <w:sz w:val="20"/>
          <w:szCs w:val="20"/>
        </w:rPr>
        <w:t xml:space="preserve">: </w:t>
      </w:r>
      <w:hyperlink r:id="rId42" w:history="1">
        <w:r w:rsidRPr="00310013">
          <w:rPr>
            <w:rStyle w:val="Hyperlink"/>
            <w:rFonts w:ascii="Arial" w:hAnsi="Arial"/>
            <w:sz w:val="20"/>
            <w:szCs w:val="20"/>
          </w:rPr>
          <w:t>https://screencast-o-matic.com/blog/online-videos-to-comply-with-accessibility-laws/</w:t>
        </w:r>
      </w:hyperlink>
      <w:r w:rsidRPr="00310013">
        <w:rPr>
          <w:rFonts w:ascii="Arial" w:hAnsi="Arial"/>
          <w:sz w:val="20"/>
          <w:szCs w:val="20"/>
        </w:rPr>
        <w:t xml:space="preserve"> </w:t>
      </w:r>
      <w:r w:rsidR="00310013" w:rsidRPr="00310013">
        <w:rPr>
          <w:rFonts w:ascii="Arial" w:hAnsi="Arial"/>
          <w:sz w:val="20"/>
          <w:szCs w:val="20"/>
        </w:rPr>
        <w:t xml:space="preserve">or </w:t>
      </w:r>
      <w:hyperlink r:id="rId43" w:history="1">
        <w:r w:rsidR="00310013" w:rsidRPr="00310013">
          <w:rPr>
            <w:rStyle w:val="Hyperlink"/>
            <w:rFonts w:ascii="Arial" w:hAnsi="Arial"/>
            <w:sz w:val="20"/>
            <w:szCs w:val="20"/>
          </w:rPr>
          <w:t>https://www.screencastify.com/blog/closed-captions-google-slides/</w:t>
        </w:r>
      </w:hyperlink>
      <w:r w:rsidR="00310013" w:rsidRPr="00310013">
        <w:rPr>
          <w:rFonts w:ascii="Arial" w:hAnsi="Arial"/>
          <w:sz w:val="20"/>
          <w:szCs w:val="20"/>
        </w:rPr>
        <w:t xml:space="preserve"> </w:t>
      </w:r>
      <w:proofErr w:type="spellStart"/>
      <w:r w:rsidR="00310013" w:rsidRPr="00310013">
        <w:rPr>
          <w:rFonts w:ascii="Arial" w:hAnsi="Arial"/>
          <w:sz w:val="20"/>
          <w:szCs w:val="20"/>
        </w:rPr>
        <w:t>or</w:t>
      </w:r>
      <w:proofErr w:type="spellEnd"/>
      <w:r w:rsidRPr="00310013">
        <w:rPr>
          <w:rFonts w:ascii="Arial" w:hAnsi="Arial"/>
          <w:sz w:val="20"/>
          <w:szCs w:val="20"/>
        </w:rPr>
        <w:t xml:space="preserve"> </w:t>
      </w:r>
      <w:hyperlink r:id="rId44" w:history="1">
        <w:r w:rsidR="00182417" w:rsidRPr="00310013">
          <w:rPr>
            <w:rStyle w:val="Hyperlink"/>
            <w:rFonts w:ascii="Arial" w:hAnsi="Arial"/>
            <w:sz w:val="20"/>
            <w:szCs w:val="20"/>
          </w:rPr>
          <w:t>https://www.techsmith.com/accessibility.html</w:t>
        </w:r>
      </w:hyperlink>
      <w:r w:rsidR="00182417" w:rsidRPr="00310013">
        <w:rPr>
          <w:rFonts w:ascii="Arial" w:hAnsi="Arial"/>
          <w:sz w:val="20"/>
          <w:szCs w:val="20"/>
        </w:rPr>
        <w:t xml:space="preserve">. </w:t>
      </w:r>
    </w:p>
    <w:p w14:paraId="533A09B9" w14:textId="6EFE0253" w:rsidR="00E966A9" w:rsidRDefault="00E966A9" w:rsidP="00182417">
      <w:pPr>
        <w:pStyle w:val="ListParagraph"/>
        <w:numPr>
          <w:ilvl w:val="0"/>
          <w:numId w:val="15"/>
        </w:numPr>
        <w:rPr>
          <w:rFonts w:ascii="Arial" w:hAnsi="Arial"/>
          <w:sz w:val="20"/>
          <w:szCs w:val="20"/>
        </w:rPr>
      </w:pPr>
      <w:proofErr w:type="spellStart"/>
      <w:r>
        <w:rPr>
          <w:rFonts w:ascii="Arial" w:hAnsi="Arial"/>
          <w:sz w:val="20"/>
          <w:szCs w:val="20"/>
        </w:rPr>
        <w:t>QuestGarden</w:t>
      </w:r>
      <w:proofErr w:type="spellEnd"/>
      <w:r w:rsidR="00182417">
        <w:rPr>
          <w:rFonts w:ascii="Arial" w:hAnsi="Arial"/>
          <w:sz w:val="20"/>
          <w:szCs w:val="20"/>
        </w:rPr>
        <w:t xml:space="preserve">: Specific accessibility information is not available. Help and other information is at </w:t>
      </w:r>
      <w:hyperlink r:id="rId45" w:history="1">
        <w:r w:rsidR="00182417" w:rsidRPr="002431A5">
          <w:rPr>
            <w:rStyle w:val="Hyperlink"/>
            <w:rFonts w:ascii="Arial" w:hAnsi="Arial"/>
            <w:sz w:val="20"/>
            <w:szCs w:val="20"/>
          </w:rPr>
          <w:t>http://www.questgarden.com/author/overview.php</w:t>
        </w:r>
      </w:hyperlink>
      <w:r w:rsidR="00182417">
        <w:rPr>
          <w:rFonts w:ascii="Arial" w:hAnsi="Arial"/>
          <w:sz w:val="20"/>
          <w:szCs w:val="20"/>
        </w:rPr>
        <w:t xml:space="preserve"> </w:t>
      </w:r>
    </w:p>
    <w:p w14:paraId="5F70CB18" w14:textId="13F3EBAB" w:rsidR="00E966A9" w:rsidRDefault="00E966A9" w:rsidP="00182417">
      <w:pPr>
        <w:pStyle w:val="ListParagraph"/>
        <w:numPr>
          <w:ilvl w:val="0"/>
          <w:numId w:val="15"/>
        </w:numPr>
        <w:rPr>
          <w:rFonts w:ascii="Arial" w:hAnsi="Arial"/>
          <w:sz w:val="20"/>
          <w:szCs w:val="20"/>
        </w:rPr>
      </w:pPr>
      <w:r>
        <w:rPr>
          <w:rFonts w:ascii="Arial" w:hAnsi="Arial"/>
          <w:sz w:val="20"/>
          <w:szCs w:val="20"/>
        </w:rPr>
        <w:t>Weebly</w:t>
      </w:r>
      <w:r w:rsidR="00182417">
        <w:rPr>
          <w:rFonts w:ascii="Arial" w:hAnsi="Arial"/>
          <w:sz w:val="20"/>
          <w:szCs w:val="20"/>
        </w:rPr>
        <w:t xml:space="preserve">: </w:t>
      </w:r>
      <w:hyperlink r:id="rId46" w:history="1">
        <w:r w:rsidR="00182417" w:rsidRPr="002431A5">
          <w:rPr>
            <w:rStyle w:val="Hyperlink"/>
            <w:rFonts w:ascii="Arial" w:hAnsi="Arial"/>
            <w:sz w:val="20"/>
            <w:szCs w:val="20"/>
          </w:rPr>
          <w:t>https://hc.weebly.com/hc/en-us/sections/115003954868-Web-Accessibility</w:t>
        </w:r>
      </w:hyperlink>
      <w:r w:rsidR="00182417">
        <w:rPr>
          <w:rFonts w:ascii="Arial" w:hAnsi="Arial"/>
          <w:sz w:val="20"/>
          <w:szCs w:val="20"/>
        </w:rPr>
        <w:t xml:space="preserve"> </w:t>
      </w:r>
    </w:p>
    <w:p w14:paraId="0FA4AC3B" w14:textId="5808006D" w:rsidR="00182417" w:rsidRPr="00BC6F8F" w:rsidRDefault="00182417" w:rsidP="00182417">
      <w:pPr>
        <w:pStyle w:val="ListParagraph"/>
        <w:numPr>
          <w:ilvl w:val="0"/>
          <w:numId w:val="15"/>
        </w:numPr>
        <w:rPr>
          <w:rFonts w:ascii="Arial" w:hAnsi="Arial"/>
          <w:sz w:val="20"/>
          <w:szCs w:val="20"/>
        </w:rPr>
      </w:pPr>
      <w:r>
        <w:rPr>
          <w:rFonts w:ascii="Arial" w:hAnsi="Arial"/>
          <w:sz w:val="20"/>
          <w:szCs w:val="20"/>
        </w:rPr>
        <w:t xml:space="preserve">Remind: </w:t>
      </w:r>
      <w:hyperlink r:id="rId47" w:history="1">
        <w:r w:rsidRPr="002431A5">
          <w:rPr>
            <w:rStyle w:val="Hyperlink"/>
            <w:rFonts w:ascii="Arial" w:hAnsi="Arial"/>
            <w:sz w:val="20"/>
            <w:szCs w:val="20"/>
          </w:rPr>
          <w:t>https://help.remind.com/hc/en-us/articles/201342445-What-is-Remind-</w:t>
        </w:r>
      </w:hyperlink>
      <w:r>
        <w:rPr>
          <w:rFonts w:ascii="Arial" w:hAnsi="Arial"/>
          <w:sz w:val="20"/>
          <w:szCs w:val="20"/>
        </w:rPr>
        <w:t xml:space="preserve"> </w:t>
      </w:r>
    </w:p>
    <w:p w14:paraId="4EABBF3E" w14:textId="77777777" w:rsidR="00A95ACD" w:rsidRDefault="00A95ACD" w:rsidP="00362BE0">
      <w:pPr>
        <w:tabs>
          <w:tab w:val="left" w:pos="540"/>
        </w:tabs>
        <w:rPr>
          <w:rFonts w:ascii="Arial" w:hAnsi="Arial"/>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A4FAF" w14:paraId="055A9627" w14:textId="77777777" w:rsidTr="000A7B3F">
        <w:tc>
          <w:tcPr>
            <w:tcW w:w="10620" w:type="dxa"/>
            <w:shd w:val="clear" w:color="auto" w:fill="FFFF99"/>
          </w:tcPr>
          <w:p w14:paraId="3C89965F" w14:textId="2E9C5E0A" w:rsidR="00B2067A" w:rsidRPr="00362BE0" w:rsidRDefault="00B2067A" w:rsidP="00362BE0">
            <w:pPr>
              <w:pStyle w:val="Heading1"/>
            </w:pPr>
            <w:r w:rsidRPr="007959CC">
              <w:lastRenderedPageBreak/>
              <w:t>COMMUNICATION</w:t>
            </w:r>
            <w:r w:rsidR="001B7673">
              <w:t xml:space="preserve"> AND </w:t>
            </w:r>
            <w:r w:rsidR="00DA48C7" w:rsidRPr="007959CC">
              <w:t>PARTICIPATION</w:t>
            </w:r>
            <w:r w:rsidRPr="007959CC">
              <w:t xml:space="preserve"> </w:t>
            </w:r>
          </w:p>
        </w:tc>
      </w:tr>
    </w:tbl>
    <w:p w14:paraId="313966EA" w14:textId="77777777" w:rsidR="006343CA" w:rsidRPr="00AC292E" w:rsidRDefault="006343CA" w:rsidP="00AC292E">
      <w:pPr>
        <w:pStyle w:val="Heading2"/>
      </w:pPr>
      <w:r w:rsidRPr="00AC292E">
        <w:t>Attendance</w:t>
      </w:r>
    </w:p>
    <w:p w14:paraId="022DF64E" w14:textId="50CA75F7" w:rsidR="009C3922" w:rsidRPr="00A007F7" w:rsidRDefault="009C3922" w:rsidP="00D81917">
      <w:pPr>
        <w:rPr>
          <w:rFonts w:ascii="Arial" w:hAnsi="Arial" w:cs="Arial"/>
          <w:sz w:val="20"/>
          <w:szCs w:val="20"/>
        </w:rPr>
      </w:pPr>
      <w:r w:rsidRPr="00A007F7">
        <w:rPr>
          <w:rFonts w:ascii="Arial" w:hAnsi="Arial" w:cs="Arial"/>
          <w:sz w:val="20"/>
          <w:szCs w:val="20"/>
        </w:rPr>
        <w:t xml:space="preserve">Active participation is essential to successful completion of this course. </w:t>
      </w:r>
      <w:r w:rsidR="00D54FE1" w:rsidRPr="00A007F7">
        <w:rPr>
          <w:rFonts w:ascii="Arial" w:hAnsi="Arial" w:cs="Arial"/>
          <w:sz w:val="20"/>
          <w:szCs w:val="20"/>
        </w:rPr>
        <w:t xml:space="preserve">Whether you are in </w:t>
      </w:r>
      <w:r w:rsidR="00A16A4F" w:rsidRPr="00A007F7">
        <w:rPr>
          <w:rFonts w:ascii="Arial" w:hAnsi="Arial" w:cs="Arial"/>
          <w:sz w:val="20"/>
          <w:szCs w:val="20"/>
        </w:rPr>
        <w:t>an</w:t>
      </w:r>
      <w:r w:rsidR="00D54FE1" w:rsidRPr="00A007F7">
        <w:rPr>
          <w:rFonts w:ascii="Arial" w:hAnsi="Arial" w:cs="Arial"/>
          <w:sz w:val="20"/>
          <w:szCs w:val="20"/>
        </w:rPr>
        <w:t xml:space="preserve"> online or hybrid section of this course, y</w:t>
      </w:r>
      <w:r w:rsidR="00D81917" w:rsidRPr="00A007F7">
        <w:rPr>
          <w:rFonts w:ascii="Arial" w:hAnsi="Arial" w:cs="Arial"/>
          <w:sz w:val="20"/>
          <w:szCs w:val="20"/>
        </w:rPr>
        <w:t xml:space="preserve">ou are expected to check into the course </w:t>
      </w:r>
      <w:r w:rsidR="00D81917" w:rsidRPr="00A007F7">
        <w:rPr>
          <w:rFonts w:ascii="Arial" w:hAnsi="Arial" w:cs="Arial"/>
          <w:i/>
          <w:sz w:val="20"/>
          <w:szCs w:val="20"/>
        </w:rPr>
        <w:t>at least</w:t>
      </w:r>
      <w:r w:rsidR="00D81917" w:rsidRPr="00A007F7">
        <w:rPr>
          <w:rFonts w:ascii="Arial" w:hAnsi="Arial" w:cs="Arial"/>
          <w:sz w:val="20"/>
          <w:szCs w:val="20"/>
        </w:rPr>
        <w:t xml:space="preserve"> twice per week in </w:t>
      </w:r>
      <w:proofErr w:type="spellStart"/>
      <w:r w:rsidR="00D81917" w:rsidRPr="00A007F7">
        <w:rPr>
          <w:rFonts w:ascii="Arial" w:hAnsi="Arial" w:cs="Arial"/>
          <w:sz w:val="20"/>
          <w:szCs w:val="20"/>
        </w:rPr>
        <w:t>BlackBoard</w:t>
      </w:r>
      <w:proofErr w:type="spellEnd"/>
      <w:r w:rsidR="00D81917" w:rsidRPr="00A007F7">
        <w:rPr>
          <w:rFonts w:ascii="Arial" w:hAnsi="Arial" w:cs="Arial"/>
          <w:sz w:val="20"/>
          <w:szCs w:val="20"/>
        </w:rPr>
        <w:t xml:space="preserve">, </w:t>
      </w:r>
      <w:r w:rsidRPr="00A007F7">
        <w:rPr>
          <w:rFonts w:ascii="Arial" w:hAnsi="Arial" w:cs="Arial"/>
          <w:sz w:val="20"/>
          <w:szCs w:val="20"/>
        </w:rPr>
        <w:t xml:space="preserve">Students in </w:t>
      </w:r>
      <w:r w:rsidR="00182417" w:rsidRPr="00A007F7">
        <w:rPr>
          <w:rFonts w:ascii="Arial" w:hAnsi="Arial" w:cs="Arial"/>
          <w:sz w:val="20"/>
          <w:szCs w:val="20"/>
        </w:rPr>
        <w:t>any</w:t>
      </w:r>
      <w:r w:rsidRPr="00A007F7">
        <w:rPr>
          <w:rFonts w:ascii="Arial" w:hAnsi="Arial" w:cs="Arial"/>
          <w:sz w:val="20"/>
          <w:szCs w:val="20"/>
        </w:rPr>
        <w:t xml:space="preserve"> hybrid section of the course are also expected to come to each class meeting unless another arrangement is made between student and instructor. </w:t>
      </w:r>
    </w:p>
    <w:p w14:paraId="384EB2E7" w14:textId="77777777" w:rsidR="009C3922" w:rsidRPr="00A007F7" w:rsidRDefault="009C3922" w:rsidP="00D81917">
      <w:pPr>
        <w:rPr>
          <w:rFonts w:ascii="Arial" w:hAnsi="Arial" w:cs="Arial"/>
          <w:sz w:val="20"/>
          <w:szCs w:val="20"/>
        </w:rPr>
      </w:pPr>
    </w:p>
    <w:p w14:paraId="3E3213F9" w14:textId="1C128D54" w:rsidR="00D81917" w:rsidRDefault="00D81917" w:rsidP="00D81917">
      <w:pPr>
        <w:rPr>
          <w:rFonts w:ascii="Arial" w:hAnsi="Arial" w:cs="Arial"/>
          <w:sz w:val="20"/>
          <w:szCs w:val="20"/>
        </w:rPr>
      </w:pPr>
      <w:r w:rsidRPr="00A007F7">
        <w:rPr>
          <w:rFonts w:ascii="Arial" w:hAnsi="Arial" w:cs="Arial"/>
          <w:sz w:val="20"/>
          <w:szCs w:val="20"/>
        </w:rPr>
        <w:t xml:space="preserve">In addition, Federal Regulations on Title IV financial aid require all faculty to document a last date of attendance for students that are not attending classes. This </w:t>
      </w:r>
      <w:r w:rsidR="00A20C39" w:rsidRPr="00A007F7">
        <w:rPr>
          <w:rFonts w:ascii="Arial" w:hAnsi="Arial" w:cs="Arial"/>
          <w:sz w:val="20"/>
          <w:szCs w:val="20"/>
        </w:rPr>
        <w:t xml:space="preserve">includes your attendance as </w:t>
      </w:r>
      <w:r w:rsidRPr="00A007F7">
        <w:rPr>
          <w:rFonts w:ascii="Arial" w:hAnsi="Arial" w:cs="Arial"/>
          <w:sz w:val="20"/>
          <w:szCs w:val="20"/>
        </w:rPr>
        <w:t xml:space="preserve">tracked </w:t>
      </w:r>
      <w:r w:rsidR="00A20C39" w:rsidRPr="00A007F7">
        <w:rPr>
          <w:rFonts w:ascii="Arial" w:hAnsi="Arial" w:cs="Arial"/>
          <w:sz w:val="20"/>
          <w:szCs w:val="20"/>
        </w:rPr>
        <w:t xml:space="preserve">in </w:t>
      </w:r>
      <w:proofErr w:type="spellStart"/>
      <w:r w:rsidRPr="00A007F7">
        <w:rPr>
          <w:rFonts w:ascii="Arial" w:hAnsi="Arial" w:cs="Arial"/>
          <w:sz w:val="20"/>
          <w:szCs w:val="20"/>
        </w:rPr>
        <w:t>BlackBoard</w:t>
      </w:r>
      <w:proofErr w:type="spellEnd"/>
      <w:r w:rsidRPr="00A007F7">
        <w:rPr>
          <w:rFonts w:ascii="Arial" w:hAnsi="Arial" w:cs="Arial"/>
          <w:sz w:val="20"/>
          <w:szCs w:val="20"/>
        </w:rPr>
        <w:t xml:space="preserve"> participation</w:t>
      </w:r>
      <w:r w:rsidR="009C3922" w:rsidRPr="00A007F7">
        <w:rPr>
          <w:rFonts w:ascii="Arial" w:hAnsi="Arial" w:cs="Arial"/>
          <w:sz w:val="20"/>
          <w:szCs w:val="20"/>
        </w:rPr>
        <w:t xml:space="preserve"> If</w:t>
      </w:r>
      <w:r w:rsidR="00A20C39" w:rsidRPr="00A007F7">
        <w:rPr>
          <w:rFonts w:ascii="Arial" w:hAnsi="Arial" w:cs="Arial"/>
          <w:sz w:val="20"/>
          <w:szCs w:val="20"/>
        </w:rPr>
        <w:t xml:space="preserve"> a student misses more than </w:t>
      </w:r>
      <w:r w:rsidR="00A20C39" w:rsidRPr="00A007F7">
        <w:rPr>
          <w:rFonts w:ascii="Arial" w:hAnsi="Arial" w:cs="Arial"/>
          <w:b/>
          <w:sz w:val="20"/>
          <w:szCs w:val="20"/>
        </w:rPr>
        <w:t>2</w:t>
      </w:r>
      <w:r w:rsidRPr="00A007F7">
        <w:rPr>
          <w:rFonts w:ascii="Arial" w:hAnsi="Arial" w:cs="Arial"/>
          <w:b/>
          <w:sz w:val="20"/>
          <w:szCs w:val="20"/>
        </w:rPr>
        <w:t xml:space="preserve"> consecutive classes or </w:t>
      </w:r>
      <w:r w:rsidR="00A20C39" w:rsidRPr="00A007F7">
        <w:rPr>
          <w:rFonts w:ascii="Arial" w:hAnsi="Arial" w:cs="Arial"/>
          <w:b/>
          <w:sz w:val="20"/>
          <w:szCs w:val="20"/>
        </w:rPr>
        <w:t>one week of participation</w:t>
      </w:r>
      <w:r w:rsidRPr="00A007F7">
        <w:rPr>
          <w:rFonts w:ascii="Arial" w:hAnsi="Arial" w:cs="Arial"/>
          <w:sz w:val="20"/>
          <w:szCs w:val="20"/>
        </w:rPr>
        <w:t xml:space="preserve"> that </w:t>
      </w:r>
      <w:r w:rsidR="00A20C39" w:rsidRPr="00A007F7">
        <w:rPr>
          <w:rFonts w:ascii="Arial" w:hAnsi="Arial" w:cs="Arial"/>
          <w:sz w:val="20"/>
          <w:szCs w:val="20"/>
        </w:rPr>
        <w:t>is</w:t>
      </w:r>
      <w:r w:rsidRPr="00A007F7">
        <w:rPr>
          <w:rFonts w:ascii="Arial" w:hAnsi="Arial" w:cs="Arial"/>
          <w:sz w:val="20"/>
          <w:szCs w:val="20"/>
        </w:rPr>
        <w:t xml:space="preserve"> not approved by the instructor, then the student’s name </w:t>
      </w:r>
      <w:r w:rsidR="009C3922" w:rsidRPr="00A007F7">
        <w:rPr>
          <w:rFonts w:ascii="Arial" w:hAnsi="Arial" w:cs="Arial"/>
          <w:sz w:val="20"/>
          <w:szCs w:val="20"/>
        </w:rPr>
        <w:t>will</w:t>
      </w:r>
      <w:r w:rsidRPr="00A007F7">
        <w:rPr>
          <w:rFonts w:ascii="Arial" w:hAnsi="Arial" w:cs="Arial"/>
          <w:sz w:val="20"/>
          <w:szCs w:val="20"/>
        </w:rPr>
        <w:t xml:space="preserve"> be sent to the Student Success Center’s “Early Alert Program”</w:t>
      </w:r>
      <w:r w:rsidR="00424962" w:rsidRPr="00A007F7">
        <w:rPr>
          <w:rFonts w:ascii="Arial" w:hAnsi="Arial" w:cs="Arial"/>
          <w:sz w:val="20"/>
          <w:szCs w:val="20"/>
        </w:rPr>
        <w:t>.</w:t>
      </w:r>
    </w:p>
    <w:p w14:paraId="0EC48BC3" w14:textId="25326CD1" w:rsidR="00461E0C" w:rsidRDefault="00461E0C" w:rsidP="00D81917">
      <w:pPr>
        <w:rPr>
          <w:rFonts w:ascii="Arial" w:hAnsi="Arial" w:cs="Arial"/>
          <w:sz w:val="20"/>
          <w:szCs w:val="20"/>
        </w:rPr>
      </w:pPr>
    </w:p>
    <w:p w14:paraId="0794E24A" w14:textId="77777777" w:rsidR="00461E0C" w:rsidRPr="001B7673" w:rsidRDefault="00461E0C" w:rsidP="00461E0C">
      <w:pPr>
        <w:pStyle w:val="Heading2"/>
      </w:pPr>
      <w:r w:rsidRPr="001B7673">
        <w:t>Participation</w:t>
      </w:r>
    </w:p>
    <w:p w14:paraId="75B9E03C" w14:textId="77777777" w:rsidR="00461E0C" w:rsidRPr="001B7673" w:rsidRDefault="00461E0C" w:rsidP="00461E0C">
      <w:pPr>
        <w:rPr>
          <w:rFonts w:ascii="Arial" w:hAnsi="Arial" w:cs="Arial"/>
        </w:rPr>
      </w:pPr>
    </w:p>
    <w:p w14:paraId="76DC5634" w14:textId="77777777" w:rsidR="00461E0C" w:rsidRPr="00CC3601" w:rsidRDefault="00461E0C" w:rsidP="00461E0C">
      <w:pPr>
        <w:rPr>
          <w:rFonts w:ascii="Arial" w:hAnsi="Arial" w:cs="Arial"/>
          <w:sz w:val="20"/>
          <w:szCs w:val="20"/>
        </w:rPr>
      </w:pPr>
      <w:r w:rsidRPr="00CC3601">
        <w:rPr>
          <w:rFonts w:ascii="Arial" w:hAnsi="Arial" w:cs="Arial"/>
          <w:sz w:val="20"/>
          <w:szCs w:val="20"/>
        </w:rPr>
        <w:t>While this may be an online class, learning about education and technology should not always be a passive, asynchronous experience. With that said, participation credit is part of this course as a way to provide you with opportunities to get hands-on with cool stuff, ask questions, and engage in dialogue with each other and real teachers out in the field.</w:t>
      </w:r>
    </w:p>
    <w:p w14:paraId="7DE40531" w14:textId="77777777" w:rsidR="00461E0C" w:rsidRPr="00CC3601" w:rsidRDefault="00461E0C" w:rsidP="00461E0C">
      <w:pPr>
        <w:rPr>
          <w:rFonts w:ascii="Arial" w:hAnsi="Arial" w:cs="Arial"/>
          <w:sz w:val="20"/>
          <w:szCs w:val="20"/>
        </w:rPr>
      </w:pPr>
    </w:p>
    <w:p w14:paraId="2FA83631" w14:textId="61FE5745" w:rsidR="00461E0C" w:rsidRPr="00CC3601" w:rsidRDefault="00461E0C" w:rsidP="00461E0C">
      <w:pPr>
        <w:rPr>
          <w:rFonts w:ascii="Arial" w:hAnsi="Arial" w:cs="Arial"/>
          <w:sz w:val="20"/>
          <w:szCs w:val="20"/>
        </w:rPr>
      </w:pPr>
      <w:r w:rsidRPr="00CC3601">
        <w:rPr>
          <w:rFonts w:ascii="Arial" w:hAnsi="Arial" w:cs="Arial"/>
          <w:sz w:val="20"/>
          <w:szCs w:val="20"/>
        </w:rPr>
        <w:t xml:space="preserve">There are up to 60 participation points total that you are asked to accumulate in this class. Extra credit for additional participation of up to 20 additional points will be considered during the semester as well. Please contact the instructor if you have an idea for participation credit that you would like to add. </w:t>
      </w:r>
    </w:p>
    <w:p w14:paraId="6333C659" w14:textId="77777777" w:rsidR="00461E0C" w:rsidRPr="00CC3601" w:rsidRDefault="00461E0C" w:rsidP="00461E0C">
      <w:pPr>
        <w:rPr>
          <w:rFonts w:ascii="Arial" w:hAnsi="Arial" w:cs="Arial"/>
          <w:sz w:val="20"/>
          <w:szCs w:val="20"/>
        </w:rPr>
      </w:pPr>
    </w:p>
    <w:p w14:paraId="544D2849" w14:textId="5A97E2EE" w:rsidR="00461E0C" w:rsidRPr="00CC3601" w:rsidRDefault="00461E0C" w:rsidP="00461E0C">
      <w:pPr>
        <w:rPr>
          <w:rFonts w:ascii="Arial" w:hAnsi="Arial" w:cs="Arial"/>
          <w:sz w:val="20"/>
          <w:szCs w:val="20"/>
        </w:rPr>
      </w:pPr>
      <w:r w:rsidRPr="00CC3601">
        <w:rPr>
          <w:rFonts w:ascii="Arial" w:hAnsi="Arial" w:cs="Arial"/>
          <w:sz w:val="20"/>
          <w:szCs w:val="20"/>
        </w:rPr>
        <w:t xml:space="preserve">Because we're all in different places and at different levels, a "menu" of options has been created to allow you to plan out how you will earn those 60+ points (see </w:t>
      </w:r>
      <w:proofErr w:type="spellStart"/>
      <w:r w:rsidRPr="00CC3601">
        <w:rPr>
          <w:rFonts w:ascii="Arial" w:hAnsi="Arial" w:cs="Arial"/>
          <w:sz w:val="20"/>
          <w:szCs w:val="20"/>
        </w:rPr>
        <w:t>BlackBoard</w:t>
      </w:r>
      <w:proofErr w:type="spellEnd"/>
      <w:r w:rsidRPr="00CC3601">
        <w:rPr>
          <w:rFonts w:ascii="Arial" w:hAnsi="Arial" w:cs="Arial"/>
          <w:sz w:val="20"/>
          <w:szCs w:val="20"/>
        </w:rPr>
        <w:t xml:space="preserve"> for this semester’s menu). In this way, you can choose to do the things that you want to do most, and that best fit into your life schedule. This means that you can do just one or two things, or a multitude. Points are weighted based on what's happening - opportunities where you'll need to travel are worth more points, to give you credit for taking the time and energy.</w:t>
      </w:r>
    </w:p>
    <w:p w14:paraId="2F0F5E33" w14:textId="77777777" w:rsidR="00461E0C" w:rsidRPr="00CC3601" w:rsidRDefault="00461E0C" w:rsidP="00461E0C">
      <w:pPr>
        <w:rPr>
          <w:rFonts w:ascii="Arial" w:hAnsi="Arial" w:cs="Arial"/>
          <w:sz w:val="20"/>
          <w:szCs w:val="20"/>
        </w:rPr>
      </w:pPr>
    </w:p>
    <w:p w14:paraId="7B9D90A8" w14:textId="226B43CF" w:rsidR="00461E0C" w:rsidRPr="00CC3601" w:rsidRDefault="00461E0C" w:rsidP="00461E0C">
      <w:pPr>
        <w:rPr>
          <w:rFonts w:ascii="Arial" w:hAnsi="Arial" w:cs="Arial"/>
          <w:sz w:val="20"/>
          <w:szCs w:val="20"/>
        </w:rPr>
      </w:pPr>
      <w:r w:rsidRPr="00CC3601">
        <w:rPr>
          <w:rFonts w:ascii="Arial" w:hAnsi="Arial" w:cs="Arial"/>
          <w:sz w:val="20"/>
          <w:szCs w:val="20"/>
        </w:rPr>
        <w:t xml:space="preserve">Asynchronous (online, not together at the same time) as well as synchronous (face to face, online or in person) options are available. </w:t>
      </w:r>
      <w:proofErr w:type="gramStart"/>
      <w:r w:rsidRPr="00CC3601">
        <w:rPr>
          <w:rFonts w:ascii="Arial" w:hAnsi="Arial" w:cs="Arial"/>
          <w:sz w:val="20"/>
          <w:szCs w:val="20"/>
        </w:rPr>
        <w:t>But,</w:t>
      </w:r>
      <w:proofErr w:type="gramEnd"/>
      <w:r w:rsidRPr="00CC3601">
        <w:rPr>
          <w:rFonts w:ascii="Arial" w:hAnsi="Arial" w:cs="Arial"/>
          <w:sz w:val="20"/>
          <w:szCs w:val="20"/>
        </w:rPr>
        <w:t xml:space="preserve"> you are highly encouraged to make time to attend at least some of the synchronous opportunities, such as participating in observations of tech-using teachers or contacting a local school to participate in an Hour of Code.</w:t>
      </w:r>
    </w:p>
    <w:p w14:paraId="66C37DD5" w14:textId="77777777" w:rsidR="00461E0C" w:rsidRPr="00CC3601" w:rsidRDefault="00461E0C" w:rsidP="00461E0C">
      <w:pPr>
        <w:rPr>
          <w:rFonts w:ascii="Arial" w:hAnsi="Arial" w:cs="Arial"/>
          <w:sz w:val="20"/>
          <w:szCs w:val="20"/>
        </w:rPr>
      </w:pPr>
    </w:p>
    <w:p w14:paraId="1A855184" w14:textId="7DAE4506" w:rsidR="00461E0C" w:rsidRPr="00CC3601" w:rsidRDefault="00461E0C" w:rsidP="00D81917">
      <w:pPr>
        <w:rPr>
          <w:rFonts w:ascii="Arial" w:hAnsi="Arial" w:cs="Arial"/>
          <w:sz w:val="20"/>
          <w:szCs w:val="20"/>
        </w:rPr>
      </w:pPr>
      <w:r w:rsidRPr="00CC3601">
        <w:rPr>
          <w:rFonts w:ascii="Arial" w:hAnsi="Arial" w:cs="Arial"/>
          <w:sz w:val="20"/>
          <w:szCs w:val="20"/>
        </w:rPr>
        <w:t>Yes, this might mean adjusting your schedule a little, which is why the full menu of options is given to you in advance. The message here is: get out of your comfort zone! Try something new and meet new people - being a teacher is all about collaboration, after all!</w:t>
      </w:r>
    </w:p>
    <w:p w14:paraId="25ECFCAC" w14:textId="0FA60FB4" w:rsidR="001B7673" w:rsidRPr="00A007F7" w:rsidRDefault="001B7673" w:rsidP="00D81917">
      <w:pPr>
        <w:rPr>
          <w:rFonts w:ascii="Arial" w:hAnsi="Arial" w:cs="Arial"/>
          <w:sz w:val="22"/>
          <w:szCs w:val="22"/>
        </w:rPr>
      </w:pPr>
    </w:p>
    <w:p w14:paraId="4205D8EB" w14:textId="77777777" w:rsidR="00032010" w:rsidRPr="001B7673" w:rsidRDefault="00032010" w:rsidP="00032010">
      <w:pPr>
        <w:pStyle w:val="Heading2"/>
      </w:pPr>
      <w:r w:rsidRPr="001B7673">
        <w:t xml:space="preserve">Virtual </w:t>
      </w:r>
      <w:r>
        <w:t xml:space="preserve">Office Hours </w:t>
      </w:r>
    </w:p>
    <w:p w14:paraId="755F761A" w14:textId="77777777" w:rsidR="00032010" w:rsidRPr="00032010" w:rsidRDefault="00032010" w:rsidP="00032010">
      <w:pPr>
        <w:rPr>
          <w:rFonts w:ascii="Arial" w:hAnsi="Arial" w:cs="Arial"/>
          <w:sz w:val="20"/>
          <w:szCs w:val="20"/>
        </w:rPr>
      </w:pPr>
      <w:r w:rsidRPr="00032010">
        <w:rPr>
          <w:rFonts w:ascii="Arial" w:hAnsi="Arial" w:cs="Arial"/>
          <w:sz w:val="20"/>
          <w:szCs w:val="20"/>
        </w:rPr>
        <w:t xml:space="preserve">You are welcome to join in LIVE at </w:t>
      </w:r>
      <w:hyperlink r:id="rId48" w:history="1">
        <w:r w:rsidRPr="00032010">
          <w:rPr>
            <w:rStyle w:val="Hyperlink"/>
            <w:rFonts w:ascii="Arial" w:hAnsi="Arial" w:cs="Arial"/>
            <w:sz w:val="20"/>
            <w:szCs w:val="20"/>
          </w:rPr>
          <w:t>http://purdue.webex.com/meet/atrekles</w:t>
        </w:r>
      </w:hyperlink>
      <w:r w:rsidRPr="00032010">
        <w:rPr>
          <w:rFonts w:ascii="Arial" w:hAnsi="Arial" w:cs="Arial"/>
          <w:sz w:val="20"/>
          <w:szCs w:val="20"/>
        </w:rPr>
        <w:t xml:space="preserve"> on Mondays anytime between 2pm and 5pm(Central) for virtual office hours. I’ll be available from anywhere you’d like to sign in at that time to ask questions, and sometimes we will have guest speakers online with us to give short presentations as well. You’ll be notified of when that comes up! These are intended to fun, relatively informal sessions intended to give you what you might need in terms of information to be successful from week to week. If you don’t need that kind of stuff, though, you don’t have to sign in. </w:t>
      </w:r>
    </w:p>
    <w:p w14:paraId="6A42AF44" w14:textId="77777777" w:rsidR="00032010" w:rsidRPr="00032010" w:rsidRDefault="00032010" w:rsidP="00032010">
      <w:pPr>
        <w:rPr>
          <w:rFonts w:ascii="Arial" w:hAnsi="Arial" w:cs="Arial"/>
          <w:sz w:val="20"/>
          <w:szCs w:val="20"/>
        </w:rPr>
      </w:pPr>
    </w:p>
    <w:p w14:paraId="1B4AAC3B" w14:textId="77777777" w:rsidR="00032010" w:rsidRPr="00032010" w:rsidRDefault="00032010" w:rsidP="00032010">
      <w:pPr>
        <w:rPr>
          <w:rFonts w:ascii="Arial" w:hAnsi="Arial" w:cs="Arial"/>
          <w:sz w:val="20"/>
          <w:szCs w:val="20"/>
        </w:rPr>
      </w:pPr>
      <w:r w:rsidRPr="00032010">
        <w:rPr>
          <w:rFonts w:ascii="Arial" w:hAnsi="Arial" w:cs="Arial"/>
          <w:sz w:val="20"/>
          <w:szCs w:val="20"/>
        </w:rPr>
        <w:t>(NOTE: If you have audio trouble, you can try the phone connection at US TOLL FREE +1-855-282-6330, access code 643 943 730, instead of using your computer’s audio.)</w:t>
      </w:r>
    </w:p>
    <w:p w14:paraId="1ABE15D3" w14:textId="77777777" w:rsidR="00032010" w:rsidRPr="00032010" w:rsidRDefault="00032010" w:rsidP="00032010">
      <w:pPr>
        <w:rPr>
          <w:rFonts w:ascii="Arial" w:hAnsi="Arial" w:cs="Arial"/>
          <w:sz w:val="20"/>
          <w:szCs w:val="20"/>
        </w:rPr>
      </w:pPr>
    </w:p>
    <w:p w14:paraId="2A31F722" w14:textId="59E2ADCA" w:rsidR="00032010" w:rsidRPr="00032010" w:rsidRDefault="00032010" w:rsidP="00032010">
      <w:pPr>
        <w:rPr>
          <w:rFonts w:ascii="Arial" w:hAnsi="Arial" w:cs="Arial"/>
          <w:sz w:val="20"/>
          <w:szCs w:val="20"/>
        </w:rPr>
      </w:pPr>
      <w:r w:rsidRPr="00032010">
        <w:rPr>
          <w:rFonts w:ascii="Arial" w:hAnsi="Arial" w:cs="Arial"/>
          <w:sz w:val="20"/>
          <w:szCs w:val="20"/>
        </w:rPr>
        <w:t xml:space="preserve">Of course, not everyone can make this time, so live sessions of interest will be recorded and posted in our </w:t>
      </w:r>
      <w:proofErr w:type="spellStart"/>
      <w:r w:rsidRPr="00032010">
        <w:rPr>
          <w:rFonts w:ascii="Arial" w:hAnsi="Arial" w:cs="Arial"/>
          <w:sz w:val="20"/>
          <w:szCs w:val="20"/>
        </w:rPr>
        <w:t>BlackBoard</w:t>
      </w:r>
      <w:proofErr w:type="spellEnd"/>
      <w:r w:rsidRPr="00032010">
        <w:rPr>
          <w:rFonts w:ascii="Arial" w:hAnsi="Arial" w:cs="Arial"/>
          <w:sz w:val="20"/>
          <w:szCs w:val="20"/>
        </w:rPr>
        <w:t xml:space="preserve"> course under the menu item “Class Recordings”. You may also, of course, schedule an appointment to meet virtually at another time if you have specific questions and need to meet online rather than in person.</w:t>
      </w:r>
    </w:p>
    <w:p w14:paraId="1E33237B" w14:textId="77777777" w:rsidR="00032010" w:rsidRDefault="00032010" w:rsidP="001B7673">
      <w:pPr>
        <w:tabs>
          <w:tab w:val="left" w:pos="540"/>
        </w:tabs>
        <w:rPr>
          <w:rFonts w:ascii="Arial" w:hAnsi="Arial" w:cs="Arial"/>
          <w:sz w:val="20"/>
          <w:szCs w:val="20"/>
        </w:rPr>
      </w:pPr>
    </w:p>
    <w:p w14:paraId="6B646320" w14:textId="11241219" w:rsidR="003B3918" w:rsidRPr="00A007F7" w:rsidRDefault="003B3918" w:rsidP="001B7673">
      <w:pPr>
        <w:tabs>
          <w:tab w:val="left" w:pos="540"/>
        </w:tabs>
        <w:rPr>
          <w:rFonts w:ascii="Arial" w:hAnsi="Arial" w:cs="Arial"/>
          <w:b/>
          <w:sz w:val="20"/>
          <w:szCs w:val="20"/>
        </w:rPr>
      </w:pPr>
      <w:r w:rsidRPr="00A007F7">
        <w:rPr>
          <w:rFonts w:ascii="Arial" w:hAnsi="Arial" w:cs="Arial"/>
          <w:sz w:val="20"/>
          <w:szCs w:val="20"/>
        </w:rPr>
        <w:lastRenderedPageBreak/>
        <w:t xml:space="preserve">Texting via </w:t>
      </w:r>
      <w:hyperlink r:id="rId49" w:history="1">
        <w:r w:rsidRPr="00A007F7">
          <w:rPr>
            <w:rStyle w:val="Hyperlink"/>
            <w:rFonts w:ascii="Arial" w:hAnsi="Arial" w:cs="Arial"/>
            <w:sz w:val="20"/>
            <w:szCs w:val="20"/>
          </w:rPr>
          <w:t>Remind</w:t>
        </w:r>
      </w:hyperlink>
      <w:r w:rsidRPr="00A007F7">
        <w:rPr>
          <w:rFonts w:ascii="Arial" w:hAnsi="Arial" w:cs="Arial"/>
          <w:sz w:val="20"/>
          <w:szCs w:val="20"/>
        </w:rPr>
        <w:t xml:space="preserve"> is a very prompt and efficient way to ask questions as well. Note that this will require an account signup to set up, which is optional. If you choose to join Remind, I will respond to Remind texts within the hour during normal waking hours (9am – 8pm; try to be reasonable on this one!), Monday through Sunday (outside of holidays and travel times, which will be marked on the class calendar). Anything outside of that time, an email is a good bet and I will respond to you as promptly as possible (see below).</w:t>
      </w:r>
    </w:p>
    <w:p w14:paraId="68B1A49B" w14:textId="77777777" w:rsidR="006E5B08" w:rsidRPr="001B7673" w:rsidRDefault="006E5B08" w:rsidP="00AC292E">
      <w:pPr>
        <w:pStyle w:val="Heading2"/>
      </w:pPr>
      <w:r w:rsidRPr="00AC292E">
        <w:t>Email</w:t>
      </w:r>
      <w:r w:rsidRPr="001B7673">
        <w:t xml:space="preserve">: </w:t>
      </w:r>
    </w:p>
    <w:p w14:paraId="13FAA902" w14:textId="3B7C77D8" w:rsidR="00182417" w:rsidRPr="00A007F7" w:rsidRDefault="001B7673" w:rsidP="003F7D88">
      <w:pPr>
        <w:tabs>
          <w:tab w:val="left" w:pos="0"/>
        </w:tabs>
        <w:ind w:hanging="540"/>
        <w:jc w:val="both"/>
        <w:rPr>
          <w:rFonts w:ascii="Arial" w:hAnsi="Arial" w:cs="Arial"/>
          <w:sz w:val="20"/>
          <w:szCs w:val="20"/>
        </w:rPr>
      </w:pPr>
      <w:r w:rsidRPr="00A007F7">
        <w:rPr>
          <w:rFonts w:ascii="Arial" w:hAnsi="Arial" w:cs="Arial"/>
          <w:sz w:val="20"/>
          <w:szCs w:val="20"/>
        </w:rPr>
        <w:t xml:space="preserve">         </w:t>
      </w:r>
      <w:r w:rsidR="006E5B08" w:rsidRPr="00A007F7">
        <w:rPr>
          <w:rFonts w:ascii="Arial" w:hAnsi="Arial" w:cs="Arial"/>
          <w:sz w:val="20"/>
          <w:szCs w:val="20"/>
        </w:rPr>
        <w:t xml:space="preserve">You are expected to regularly check your email for this course by accessing </w:t>
      </w:r>
      <w:r w:rsidR="00424962" w:rsidRPr="00A007F7">
        <w:rPr>
          <w:rFonts w:ascii="Arial" w:hAnsi="Arial" w:cs="Arial"/>
          <w:sz w:val="20"/>
          <w:szCs w:val="20"/>
        </w:rPr>
        <w:t>your PNW</w:t>
      </w:r>
      <w:r w:rsidR="004D4F52" w:rsidRPr="00A007F7">
        <w:rPr>
          <w:rFonts w:ascii="Arial" w:hAnsi="Arial" w:cs="Arial"/>
          <w:sz w:val="20"/>
          <w:szCs w:val="20"/>
        </w:rPr>
        <w:t xml:space="preserve"> email</w:t>
      </w:r>
      <w:r w:rsidR="006E5B08" w:rsidRPr="00A007F7">
        <w:rPr>
          <w:rFonts w:ascii="Arial" w:hAnsi="Arial" w:cs="Arial"/>
          <w:sz w:val="20"/>
          <w:szCs w:val="20"/>
        </w:rPr>
        <w:t xml:space="preserve">. </w:t>
      </w:r>
      <w:r w:rsidR="00A747AF" w:rsidRPr="00A007F7">
        <w:rPr>
          <w:rFonts w:ascii="Arial" w:hAnsi="Arial" w:cs="Arial"/>
          <w:sz w:val="20"/>
          <w:szCs w:val="20"/>
        </w:rPr>
        <w:t>In order to stay on top of your coursework, it</w:t>
      </w:r>
      <w:r w:rsidR="006E5B08" w:rsidRPr="00A007F7">
        <w:rPr>
          <w:rFonts w:ascii="Arial" w:hAnsi="Arial" w:cs="Arial"/>
          <w:sz w:val="20"/>
          <w:szCs w:val="20"/>
        </w:rPr>
        <w:t xml:space="preserve"> is</w:t>
      </w:r>
      <w:r w:rsidR="00A747AF" w:rsidRPr="00A007F7">
        <w:rPr>
          <w:rFonts w:ascii="Arial" w:hAnsi="Arial" w:cs="Arial"/>
          <w:sz w:val="20"/>
          <w:szCs w:val="20"/>
        </w:rPr>
        <w:t xml:space="preserve"> not just</w:t>
      </w:r>
      <w:r w:rsidR="006E5B08" w:rsidRPr="00A007F7">
        <w:rPr>
          <w:rFonts w:ascii="Arial" w:hAnsi="Arial" w:cs="Arial"/>
          <w:sz w:val="20"/>
          <w:szCs w:val="20"/>
        </w:rPr>
        <w:t xml:space="preserve"> recommended </w:t>
      </w:r>
      <w:r w:rsidR="00A747AF" w:rsidRPr="00A007F7">
        <w:rPr>
          <w:rFonts w:ascii="Arial" w:hAnsi="Arial" w:cs="Arial"/>
          <w:sz w:val="20"/>
          <w:szCs w:val="20"/>
        </w:rPr>
        <w:t xml:space="preserve">but </w:t>
      </w:r>
      <w:r w:rsidR="00A747AF" w:rsidRPr="00A007F7">
        <w:rPr>
          <w:rFonts w:ascii="Arial" w:hAnsi="Arial" w:cs="Arial"/>
          <w:i/>
          <w:sz w:val="20"/>
          <w:szCs w:val="20"/>
        </w:rPr>
        <w:t>required</w:t>
      </w:r>
      <w:r w:rsidR="00A747AF" w:rsidRPr="00A007F7">
        <w:rPr>
          <w:rFonts w:ascii="Arial" w:hAnsi="Arial" w:cs="Arial"/>
          <w:sz w:val="20"/>
          <w:szCs w:val="20"/>
        </w:rPr>
        <w:t xml:space="preserve"> </w:t>
      </w:r>
      <w:r w:rsidR="006E5B08" w:rsidRPr="00A007F7">
        <w:rPr>
          <w:rFonts w:ascii="Arial" w:hAnsi="Arial" w:cs="Arial"/>
          <w:sz w:val="20"/>
          <w:szCs w:val="20"/>
        </w:rPr>
        <w:t xml:space="preserve">that </w:t>
      </w:r>
      <w:proofErr w:type="gramStart"/>
      <w:r w:rsidR="006E5B08" w:rsidRPr="00A007F7">
        <w:rPr>
          <w:rFonts w:ascii="Arial" w:hAnsi="Arial" w:cs="Arial"/>
          <w:sz w:val="20"/>
          <w:szCs w:val="20"/>
        </w:rPr>
        <w:t>you</w:t>
      </w:r>
      <w:proofErr w:type="gramEnd"/>
      <w:r w:rsidR="006E5B08" w:rsidRPr="00A007F7">
        <w:rPr>
          <w:rFonts w:ascii="Arial" w:hAnsi="Arial" w:cs="Arial"/>
          <w:sz w:val="20"/>
          <w:szCs w:val="20"/>
        </w:rPr>
        <w:t xml:space="preserve"> check-in </w:t>
      </w:r>
      <w:r w:rsidR="004A52F9" w:rsidRPr="00A007F7">
        <w:rPr>
          <w:rFonts w:ascii="Arial" w:hAnsi="Arial" w:cs="Arial"/>
          <w:sz w:val="20"/>
          <w:szCs w:val="20"/>
        </w:rPr>
        <w:t xml:space="preserve">to the course </w:t>
      </w:r>
      <w:r w:rsidR="006E5B08" w:rsidRPr="00A007F7">
        <w:rPr>
          <w:rFonts w:ascii="Arial" w:hAnsi="Arial" w:cs="Arial"/>
          <w:sz w:val="20"/>
          <w:szCs w:val="20"/>
        </w:rPr>
        <w:t xml:space="preserve">at least </w:t>
      </w:r>
      <w:r w:rsidR="00614771" w:rsidRPr="00A007F7">
        <w:rPr>
          <w:rFonts w:ascii="Arial" w:hAnsi="Arial" w:cs="Arial"/>
          <w:sz w:val="20"/>
          <w:szCs w:val="20"/>
        </w:rPr>
        <w:t>a few times per week</w:t>
      </w:r>
      <w:r w:rsidR="00A747AF" w:rsidRPr="00A007F7">
        <w:rPr>
          <w:rFonts w:ascii="Arial" w:hAnsi="Arial" w:cs="Arial"/>
          <w:sz w:val="20"/>
          <w:szCs w:val="20"/>
        </w:rPr>
        <w:t>,</w:t>
      </w:r>
      <w:r w:rsidR="00424962" w:rsidRPr="00A007F7">
        <w:rPr>
          <w:rFonts w:ascii="Arial" w:hAnsi="Arial" w:cs="Arial"/>
          <w:sz w:val="20"/>
          <w:szCs w:val="20"/>
        </w:rPr>
        <w:t xml:space="preserve"> and also check your PNW</w:t>
      </w:r>
      <w:r w:rsidR="004A52F9" w:rsidRPr="00A007F7">
        <w:rPr>
          <w:rFonts w:ascii="Arial" w:hAnsi="Arial" w:cs="Arial"/>
          <w:sz w:val="20"/>
          <w:szCs w:val="20"/>
        </w:rPr>
        <w:t xml:space="preserve"> email accounts often</w:t>
      </w:r>
      <w:r w:rsidR="00614771" w:rsidRPr="00A007F7">
        <w:rPr>
          <w:rFonts w:ascii="Arial" w:hAnsi="Arial" w:cs="Arial"/>
          <w:sz w:val="20"/>
          <w:szCs w:val="20"/>
        </w:rPr>
        <w:t>.</w:t>
      </w:r>
      <w:r w:rsidR="006E5B08" w:rsidRPr="00A007F7">
        <w:rPr>
          <w:rFonts w:ascii="Arial" w:hAnsi="Arial" w:cs="Arial"/>
          <w:sz w:val="20"/>
          <w:szCs w:val="20"/>
        </w:rPr>
        <w:t xml:space="preserve"> </w:t>
      </w:r>
      <w:r w:rsidR="00424962" w:rsidRPr="00A007F7">
        <w:rPr>
          <w:rFonts w:ascii="Arial" w:hAnsi="Arial" w:cs="Arial"/>
          <w:sz w:val="20"/>
          <w:szCs w:val="20"/>
        </w:rPr>
        <w:t>Email will not be sent to other email addresses you may use personally.</w:t>
      </w:r>
      <w:r w:rsidR="006E5B08" w:rsidRPr="00A007F7">
        <w:rPr>
          <w:rFonts w:ascii="Arial" w:hAnsi="Arial" w:cs="Arial"/>
          <w:sz w:val="20"/>
          <w:szCs w:val="20"/>
        </w:rPr>
        <w:t xml:space="preserve"> </w:t>
      </w:r>
    </w:p>
    <w:p w14:paraId="704FC079" w14:textId="77777777" w:rsidR="00424962" w:rsidRPr="00A007F7" w:rsidRDefault="00424962" w:rsidP="003B3918">
      <w:pPr>
        <w:tabs>
          <w:tab w:val="left" w:pos="0"/>
        </w:tabs>
        <w:jc w:val="both"/>
        <w:rPr>
          <w:rFonts w:ascii="Arial" w:hAnsi="Arial" w:cs="Arial"/>
          <w:sz w:val="20"/>
          <w:szCs w:val="20"/>
        </w:rPr>
      </w:pPr>
    </w:p>
    <w:p w14:paraId="0D004E70" w14:textId="68320170" w:rsidR="003F7D88" w:rsidRPr="00032010" w:rsidRDefault="00424962" w:rsidP="00032010">
      <w:pPr>
        <w:tabs>
          <w:tab w:val="left" w:pos="0"/>
        </w:tabs>
        <w:ind w:hanging="540"/>
        <w:rPr>
          <w:rFonts w:ascii="Arial" w:hAnsi="Arial" w:cs="Arial"/>
          <w:sz w:val="20"/>
          <w:szCs w:val="20"/>
        </w:rPr>
      </w:pPr>
      <w:r w:rsidRPr="00A007F7">
        <w:rPr>
          <w:rFonts w:ascii="Arial" w:hAnsi="Arial" w:cs="Arial"/>
          <w:sz w:val="20"/>
          <w:szCs w:val="20"/>
        </w:rPr>
        <w:tab/>
      </w:r>
      <w:r w:rsidR="006E5B08" w:rsidRPr="00A007F7">
        <w:rPr>
          <w:rFonts w:ascii="Arial" w:hAnsi="Arial" w:cs="Arial"/>
          <w:sz w:val="20"/>
          <w:szCs w:val="20"/>
        </w:rPr>
        <w:t xml:space="preserve">I will respond to your email within </w:t>
      </w:r>
      <w:r w:rsidR="006E5B08" w:rsidRPr="00A007F7">
        <w:rPr>
          <w:rFonts w:ascii="Arial" w:hAnsi="Arial" w:cs="Arial"/>
          <w:b/>
          <w:sz w:val="20"/>
          <w:szCs w:val="20"/>
        </w:rPr>
        <w:t>24 hours</w:t>
      </w:r>
      <w:r w:rsidR="006E5B08" w:rsidRPr="00A007F7">
        <w:rPr>
          <w:rFonts w:ascii="Arial" w:hAnsi="Arial" w:cs="Arial"/>
          <w:sz w:val="20"/>
          <w:szCs w:val="20"/>
        </w:rPr>
        <w:t xml:space="preserve"> during </w:t>
      </w:r>
      <w:r w:rsidR="006E5B08" w:rsidRPr="00A007F7">
        <w:rPr>
          <w:rFonts w:ascii="Arial" w:hAnsi="Arial" w:cs="Arial"/>
          <w:b/>
          <w:sz w:val="20"/>
          <w:szCs w:val="20"/>
        </w:rPr>
        <w:t>weekdays</w:t>
      </w:r>
      <w:r w:rsidR="006E5B08" w:rsidRPr="00A007F7">
        <w:rPr>
          <w:rFonts w:ascii="Arial" w:hAnsi="Arial" w:cs="Arial"/>
          <w:sz w:val="20"/>
          <w:szCs w:val="20"/>
        </w:rPr>
        <w:t xml:space="preserve"> and within </w:t>
      </w:r>
      <w:r w:rsidR="00A20C39" w:rsidRPr="00A007F7">
        <w:rPr>
          <w:rFonts w:ascii="Arial" w:hAnsi="Arial" w:cs="Arial"/>
          <w:b/>
          <w:sz w:val="20"/>
          <w:szCs w:val="20"/>
        </w:rPr>
        <w:t>24-48</w:t>
      </w:r>
      <w:r w:rsidR="006E5B08" w:rsidRPr="00A007F7">
        <w:rPr>
          <w:rFonts w:ascii="Arial" w:hAnsi="Arial" w:cs="Arial"/>
          <w:b/>
          <w:sz w:val="20"/>
          <w:szCs w:val="20"/>
        </w:rPr>
        <w:t xml:space="preserve"> hours</w:t>
      </w:r>
      <w:r w:rsidR="006E5B08" w:rsidRPr="00A007F7">
        <w:rPr>
          <w:rFonts w:ascii="Arial" w:hAnsi="Arial" w:cs="Arial"/>
          <w:sz w:val="20"/>
          <w:szCs w:val="20"/>
        </w:rPr>
        <w:t xml:space="preserve"> over </w:t>
      </w:r>
      <w:r w:rsidR="006E5B08" w:rsidRPr="00A007F7">
        <w:rPr>
          <w:rFonts w:ascii="Arial" w:hAnsi="Arial" w:cs="Arial"/>
          <w:b/>
          <w:sz w:val="20"/>
          <w:szCs w:val="20"/>
        </w:rPr>
        <w:t>weekends/holidays</w:t>
      </w:r>
      <w:r w:rsidR="006E5B08" w:rsidRPr="00A007F7">
        <w:rPr>
          <w:rFonts w:ascii="Arial" w:hAnsi="Arial" w:cs="Arial"/>
          <w:sz w:val="20"/>
          <w:szCs w:val="20"/>
        </w:rPr>
        <w:t>.  The same is</w:t>
      </w:r>
      <w:r w:rsidR="004D4F52" w:rsidRPr="00A007F7">
        <w:rPr>
          <w:rFonts w:ascii="Arial" w:hAnsi="Arial" w:cs="Arial"/>
          <w:sz w:val="20"/>
          <w:szCs w:val="20"/>
        </w:rPr>
        <w:t xml:space="preserve"> </w:t>
      </w:r>
      <w:r w:rsidR="006E5B08" w:rsidRPr="00A007F7">
        <w:rPr>
          <w:rFonts w:ascii="Arial" w:hAnsi="Arial" w:cs="Arial"/>
          <w:sz w:val="20"/>
          <w:szCs w:val="20"/>
        </w:rPr>
        <w:t xml:space="preserve">expected of you when responding to me or </w:t>
      </w:r>
      <w:r w:rsidR="00614771" w:rsidRPr="00A007F7">
        <w:rPr>
          <w:rFonts w:ascii="Arial" w:hAnsi="Arial" w:cs="Arial"/>
          <w:sz w:val="20"/>
          <w:szCs w:val="20"/>
        </w:rPr>
        <w:t xml:space="preserve">to </w:t>
      </w:r>
      <w:r w:rsidR="006E5B08" w:rsidRPr="00A007F7">
        <w:rPr>
          <w:rFonts w:ascii="Arial" w:hAnsi="Arial" w:cs="Arial"/>
          <w:sz w:val="20"/>
          <w:szCs w:val="20"/>
        </w:rPr>
        <w:t xml:space="preserve">your fellow </w:t>
      </w:r>
      <w:r w:rsidR="0055298D" w:rsidRPr="00A007F7">
        <w:rPr>
          <w:rFonts w:ascii="Arial" w:hAnsi="Arial" w:cs="Arial"/>
          <w:sz w:val="20"/>
          <w:szCs w:val="20"/>
        </w:rPr>
        <w:t>classmates</w:t>
      </w:r>
      <w:r w:rsidR="006E5B08" w:rsidRPr="00A007F7">
        <w:rPr>
          <w:rFonts w:ascii="Arial" w:hAnsi="Arial" w:cs="Arial"/>
          <w:sz w:val="20"/>
          <w:szCs w:val="20"/>
        </w:rPr>
        <w:t xml:space="preserve">.  </w:t>
      </w:r>
    </w:p>
    <w:p w14:paraId="5FCDDD1A" w14:textId="77777777" w:rsidR="00614771" w:rsidRPr="001B7673" w:rsidRDefault="00614771" w:rsidP="00AC292E">
      <w:pPr>
        <w:pStyle w:val="Heading2"/>
      </w:pPr>
      <w:r w:rsidRPr="001B7673">
        <w:t>Announcements:</w:t>
      </w:r>
    </w:p>
    <w:p w14:paraId="442DFF6C" w14:textId="616E0478" w:rsidR="007A4463" w:rsidRPr="00032010" w:rsidRDefault="005D2FA2" w:rsidP="00032010">
      <w:pPr>
        <w:rPr>
          <w:rFonts w:ascii="Arial" w:hAnsi="Arial" w:cs="Arial"/>
          <w:sz w:val="20"/>
          <w:szCs w:val="20"/>
        </w:rPr>
      </w:pPr>
      <w:r w:rsidRPr="00A007F7">
        <w:rPr>
          <w:rFonts w:ascii="Arial" w:hAnsi="Arial" w:cs="Arial"/>
          <w:sz w:val="20"/>
          <w:szCs w:val="20"/>
        </w:rPr>
        <w:t>At least once weekly</w:t>
      </w:r>
      <w:r w:rsidR="00614771" w:rsidRPr="00A007F7">
        <w:rPr>
          <w:rFonts w:ascii="Arial" w:hAnsi="Arial" w:cs="Arial"/>
          <w:sz w:val="20"/>
          <w:szCs w:val="20"/>
        </w:rPr>
        <w:t xml:space="preserve"> throughout the semester I will be delivering </w:t>
      </w:r>
      <w:r w:rsidR="00A16A4F" w:rsidRPr="00A007F7">
        <w:rPr>
          <w:rFonts w:ascii="Arial" w:hAnsi="Arial" w:cs="Arial"/>
          <w:sz w:val="20"/>
          <w:szCs w:val="20"/>
        </w:rPr>
        <w:t xml:space="preserve">important information/reminders </w:t>
      </w:r>
      <w:r w:rsidR="00614771" w:rsidRPr="00A007F7">
        <w:rPr>
          <w:rFonts w:ascii="Arial" w:hAnsi="Arial" w:cs="Arial"/>
          <w:sz w:val="20"/>
          <w:szCs w:val="20"/>
        </w:rPr>
        <w:t xml:space="preserve">via the </w:t>
      </w:r>
      <w:r w:rsidR="009C3922" w:rsidRPr="00A007F7">
        <w:rPr>
          <w:rFonts w:ascii="Arial" w:hAnsi="Arial" w:cs="Arial"/>
          <w:sz w:val="20"/>
          <w:szCs w:val="20"/>
        </w:rPr>
        <w:t>A</w:t>
      </w:r>
      <w:r w:rsidR="00614771" w:rsidRPr="00A007F7">
        <w:rPr>
          <w:rFonts w:ascii="Arial" w:hAnsi="Arial" w:cs="Arial"/>
          <w:sz w:val="20"/>
          <w:szCs w:val="20"/>
        </w:rPr>
        <w:t>nnouncements tool in Blackboard</w:t>
      </w:r>
      <w:r w:rsidR="003B3918" w:rsidRPr="00A007F7">
        <w:rPr>
          <w:rFonts w:ascii="Arial" w:hAnsi="Arial" w:cs="Arial"/>
          <w:sz w:val="20"/>
          <w:szCs w:val="20"/>
        </w:rPr>
        <w:t>, email, and Remind text (for those signed up)</w:t>
      </w:r>
      <w:r w:rsidR="00614771" w:rsidRPr="00A007F7">
        <w:rPr>
          <w:rFonts w:ascii="Arial" w:hAnsi="Arial" w:cs="Arial"/>
          <w:sz w:val="20"/>
          <w:szCs w:val="20"/>
        </w:rPr>
        <w:t xml:space="preserve">.  This is another reason why it is extremely important to check into </w:t>
      </w:r>
      <w:r w:rsidRPr="00A007F7">
        <w:rPr>
          <w:rFonts w:ascii="Arial" w:hAnsi="Arial" w:cs="Arial"/>
          <w:sz w:val="20"/>
          <w:szCs w:val="20"/>
        </w:rPr>
        <w:t xml:space="preserve">your course </w:t>
      </w:r>
      <w:r w:rsidR="00614771" w:rsidRPr="00A007F7">
        <w:rPr>
          <w:rFonts w:ascii="Arial" w:hAnsi="Arial" w:cs="Arial"/>
          <w:sz w:val="20"/>
          <w:szCs w:val="20"/>
        </w:rPr>
        <w:t>frequently, as you do not want to miss anything.</w:t>
      </w:r>
    </w:p>
    <w:p w14:paraId="33AC991E" w14:textId="1F030EB4" w:rsidR="00F94302" w:rsidRPr="001B7673" w:rsidRDefault="006E5B08" w:rsidP="00AC292E">
      <w:pPr>
        <w:pStyle w:val="Heading1"/>
      </w:pPr>
      <w:r w:rsidRPr="003B3918">
        <w:rPr>
          <w:i/>
          <w:iCs/>
        </w:rPr>
        <w:t>Discussion</w:t>
      </w:r>
      <w:r w:rsidR="003C47F9" w:rsidRPr="003B3918">
        <w:rPr>
          <w:i/>
          <w:iCs/>
        </w:rPr>
        <w:t>s</w:t>
      </w:r>
      <w:r w:rsidR="0092668B" w:rsidRPr="001B7673">
        <w:t>:</w:t>
      </w:r>
      <w:r w:rsidR="007C6DFA" w:rsidRPr="001B7673">
        <w:t xml:space="preserve"> </w:t>
      </w:r>
    </w:p>
    <w:p w14:paraId="7F7AE74A" w14:textId="7B4C3311" w:rsidR="00DA48C7" w:rsidRPr="00A007F7" w:rsidRDefault="005A69E5" w:rsidP="005D2FA2">
      <w:pPr>
        <w:rPr>
          <w:rFonts w:ascii="Arial" w:hAnsi="Arial" w:cs="Arial"/>
          <w:sz w:val="20"/>
          <w:szCs w:val="20"/>
        </w:rPr>
      </w:pPr>
      <w:r w:rsidRPr="00A007F7">
        <w:rPr>
          <w:rFonts w:ascii="Arial" w:hAnsi="Arial" w:cs="Arial"/>
          <w:sz w:val="20"/>
          <w:szCs w:val="20"/>
        </w:rPr>
        <w:t>A large percentage</w:t>
      </w:r>
      <w:r w:rsidR="004D4F52" w:rsidRPr="00A007F7">
        <w:rPr>
          <w:rFonts w:ascii="Arial" w:hAnsi="Arial" w:cs="Arial"/>
          <w:sz w:val="20"/>
          <w:szCs w:val="20"/>
        </w:rPr>
        <w:t xml:space="preserve"> </w:t>
      </w:r>
      <w:r w:rsidR="00C50489" w:rsidRPr="00A007F7">
        <w:rPr>
          <w:rFonts w:ascii="Arial" w:hAnsi="Arial" w:cs="Arial"/>
          <w:sz w:val="20"/>
          <w:szCs w:val="20"/>
        </w:rPr>
        <w:t xml:space="preserve">of your total grade is awarded according to your participation in the </w:t>
      </w:r>
      <w:r w:rsidR="0071330B" w:rsidRPr="00A007F7">
        <w:rPr>
          <w:rFonts w:ascii="Arial" w:hAnsi="Arial" w:cs="Arial"/>
          <w:sz w:val="20"/>
          <w:szCs w:val="20"/>
        </w:rPr>
        <w:t>course</w:t>
      </w:r>
      <w:r w:rsidR="00C50489" w:rsidRPr="00A007F7">
        <w:rPr>
          <w:rFonts w:ascii="Arial" w:hAnsi="Arial" w:cs="Arial"/>
          <w:sz w:val="20"/>
          <w:szCs w:val="20"/>
        </w:rPr>
        <w:t xml:space="preserve"> discussion</w:t>
      </w:r>
      <w:r w:rsidR="003C47F9" w:rsidRPr="00A007F7">
        <w:rPr>
          <w:rFonts w:ascii="Arial" w:hAnsi="Arial" w:cs="Arial"/>
          <w:sz w:val="20"/>
          <w:szCs w:val="20"/>
        </w:rPr>
        <w:t xml:space="preserve">s via </w:t>
      </w:r>
      <w:hyperlink r:id="rId50" w:history="1">
        <w:proofErr w:type="spellStart"/>
        <w:r w:rsidR="003C47F9" w:rsidRPr="00A007F7">
          <w:rPr>
            <w:rStyle w:val="Hyperlink"/>
            <w:rFonts w:ascii="Arial" w:hAnsi="Arial" w:cs="Arial"/>
            <w:b/>
            <w:sz w:val="20"/>
            <w:szCs w:val="20"/>
          </w:rPr>
          <w:t>Flipgrid</w:t>
        </w:r>
        <w:proofErr w:type="spellEnd"/>
      </w:hyperlink>
      <w:r w:rsidR="003C47F9" w:rsidRPr="00A007F7">
        <w:rPr>
          <w:rFonts w:ascii="Arial" w:hAnsi="Arial" w:cs="Arial"/>
          <w:sz w:val="20"/>
          <w:szCs w:val="20"/>
        </w:rPr>
        <w:t>. This service allows us to share videos and text in response to the various prompts in this course</w:t>
      </w:r>
      <w:r w:rsidR="00847030">
        <w:rPr>
          <w:rFonts w:ascii="Arial" w:hAnsi="Arial" w:cs="Arial"/>
          <w:sz w:val="20"/>
          <w:szCs w:val="20"/>
        </w:rPr>
        <w:t xml:space="preserve">; an added bonus is that recording professional video in this way is an excellent prep activity for your </w:t>
      </w:r>
      <w:proofErr w:type="spellStart"/>
      <w:r w:rsidR="00847030">
        <w:rPr>
          <w:rFonts w:ascii="Arial" w:hAnsi="Arial" w:cs="Arial"/>
          <w:sz w:val="20"/>
          <w:szCs w:val="20"/>
        </w:rPr>
        <w:t>edTPA</w:t>
      </w:r>
      <w:proofErr w:type="spellEnd"/>
      <w:r w:rsidR="00847030">
        <w:rPr>
          <w:rFonts w:ascii="Arial" w:hAnsi="Arial" w:cs="Arial"/>
          <w:sz w:val="20"/>
          <w:szCs w:val="20"/>
        </w:rPr>
        <w:t xml:space="preserve"> assessment which will occur during student teaching at the end of your program.</w:t>
      </w:r>
      <w:r w:rsidR="00C50489" w:rsidRPr="00A007F7">
        <w:rPr>
          <w:rFonts w:ascii="Arial" w:hAnsi="Arial" w:cs="Arial"/>
          <w:sz w:val="20"/>
          <w:szCs w:val="20"/>
        </w:rPr>
        <w:t xml:space="preserve">  In order to earn the full amount of points possible, </w:t>
      </w:r>
      <w:r w:rsidR="0071330B" w:rsidRPr="00A007F7">
        <w:rPr>
          <w:rFonts w:ascii="Arial" w:hAnsi="Arial" w:cs="Arial"/>
          <w:sz w:val="20"/>
          <w:szCs w:val="20"/>
        </w:rPr>
        <w:t>please see the expectations and grading rubric below.</w:t>
      </w:r>
    </w:p>
    <w:p w14:paraId="29080875" w14:textId="77777777" w:rsidR="005D2FA2" w:rsidRPr="00A007F7" w:rsidRDefault="005D2FA2" w:rsidP="0092668B">
      <w:pPr>
        <w:tabs>
          <w:tab w:val="left" w:pos="540"/>
        </w:tabs>
        <w:ind w:left="540" w:hanging="540"/>
        <w:rPr>
          <w:rFonts w:ascii="Arial" w:hAnsi="Arial" w:cs="Arial"/>
          <w:sz w:val="20"/>
          <w:szCs w:val="20"/>
        </w:rPr>
      </w:pPr>
    </w:p>
    <w:p w14:paraId="34392CAC" w14:textId="7E2ACC15" w:rsidR="0071330B" w:rsidRPr="00A007F7" w:rsidRDefault="0071330B" w:rsidP="0071330B">
      <w:pPr>
        <w:autoSpaceDE w:val="0"/>
        <w:autoSpaceDN w:val="0"/>
        <w:adjustRightInd w:val="0"/>
        <w:rPr>
          <w:rFonts w:ascii="Arial" w:hAnsi="Arial" w:cs="Arial"/>
          <w:sz w:val="20"/>
          <w:szCs w:val="20"/>
        </w:rPr>
      </w:pPr>
      <w:r w:rsidRPr="00A007F7">
        <w:rPr>
          <w:rFonts w:ascii="Arial" w:hAnsi="Arial" w:cs="Arial"/>
          <w:sz w:val="20"/>
          <w:szCs w:val="20"/>
        </w:rPr>
        <w:t>*Class participation is an important expectation of this course. You are expected to offer</w:t>
      </w:r>
      <w:r w:rsidR="005D2FA2" w:rsidRPr="00A007F7">
        <w:rPr>
          <w:rFonts w:ascii="Arial" w:hAnsi="Arial" w:cs="Arial"/>
          <w:sz w:val="20"/>
          <w:szCs w:val="20"/>
        </w:rPr>
        <w:t xml:space="preserve"> </w:t>
      </w:r>
      <w:r w:rsidRPr="00A007F7">
        <w:rPr>
          <w:rFonts w:ascii="Arial" w:hAnsi="Arial" w:cs="Arial"/>
          <w:sz w:val="20"/>
          <w:szCs w:val="20"/>
        </w:rPr>
        <w:t>comments, questions, and replies to the discussion questions that have been posted for each module</w:t>
      </w:r>
      <w:r w:rsidR="005D2FA2" w:rsidRPr="00A007F7">
        <w:rPr>
          <w:rFonts w:ascii="Arial" w:hAnsi="Arial" w:cs="Arial"/>
          <w:sz w:val="20"/>
          <w:szCs w:val="20"/>
        </w:rPr>
        <w:t xml:space="preserve"> </w:t>
      </w:r>
      <w:r w:rsidRPr="00A007F7">
        <w:rPr>
          <w:rFonts w:ascii="Arial" w:hAnsi="Arial" w:cs="Arial"/>
          <w:sz w:val="20"/>
          <w:szCs w:val="20"/>
        </w:rPr>
        <w:t>as well as to classmate postings</w:t>
      </w:r>
      <w:r w:rsidR="003C47F9" w:rsidRPr="00A007F7">
        <w:rPr>
          <w:rFonts w:ascii="Arial" w:hAnsi="Arial" w:cs="Arial"/>
          <w:sz w:val="20"/>
          <w:szCs w:val="20"/>
        </w:rPr>
        <w:t xml:space="preserve"> in </w:t>
      </w:r>
      <w:proofErr w:type="spellStart"/>
      <w:r w:rsidR="003C47F9" w:rsidRPr="00A007F7">
        <w:rPr>
          <w:rFonts w:ascii="Arial" w:hAnsi="Arial" w:cs="Arial"/>
          <w:sz w:val="20"/>
          <w:szCs w:val="20"/>
        </w:rPr>
        <w:t>Flipgrid</w:t>
      </w:r>
      <w:proofErr w:type="spellEnd"/>
      <w:r w:rsidRPr="00A007F7">
        <w:rPr>
          <w:rFonts w:ascii="Arial" w:hAnsi="Arial" w:cs="Arial"/>
          <w:sz w:val="20"/>
          <w:szCs w:val="20"/>
        </w:rPr>
        <w:t>. You are expected to actively participate in EACH module's</w:t>
      </w:r>
      <w:r w:rsidR="005D2FA2" w:rsidRPr="00A007F7">
        <w:rPr>
          <w:rFonts w:ascii="Arial" w:hAnsi="Arial" w:cs="Arial"/>
          <w:sz w:val="20"/>
          <w:szCs w:val="20"/>
        </w:rPr>
        <w:t xml:space="preserve"> </w:t>
      </w:r>
      <w:r w:rsidRPr="00A007F7">
        <w:rPr>
          <w:rFonts w:ascii="Arial" w:hAnsi="Arial" w:cs="Arial"/>
          <w:sz w:val="20"/>
          <w:szCs w:val="20"/>
        </w:rPr>
        <w:t xml:space="preserve">discussion </w:t>
      </w:r>
      <w:r w:rsidR="004D4F52" w:rsidRPr="00A007F7">
        <w:rPr>
          <w:rFonts w:ascii="Arial" w:hAnsi="Arial" w:cs="Arial"/>
          <w:b/>
          <w:bCs/>
          <w:sz w:val="20"/>
          <w:szCs w:val="20"/>
        </w:rPr>
        <w:t>REGULARLY</w:t>
      </w:r>
      <w:r w:rsidRPr="00A007F7">
        <w:rPr>
          <w:rFonts w:ascii="Arial" w:hAnsi="Arial" w:cs="Arial"/>
          <w:b/>
          <w:bCs/>
          <w:sz w:val="20"/>
          <w:szCs w:val="20"/>
        </w:rPr>
        <w:t xml:space="preserve"> </w:t>
      </w:r>
      <w:r w:rsidRPr="00A007F7">
        <w:rPr>
          <w:rFonts w:ascii="Arial" w:hAnsi="Arial" w:cs="Arial"/>
          <w:sz w:val="20"/>
          <w:szCs w:val="20"/>
        </w:rPr>
        <w:t>throughout the semester. My role as the instructor is to observe and facilitate.</w:t>
      </w:r>
    </w:p>
    <w:p w14:paraId="107396DB" w14:textId="77777777" w:rsidR="005D2FA2" w:rsidRPr="00A007F7" w:rsidRDefault="005D2FA2" w:rsidP="0071330B">
      <w:pPr>
        <w:autoSpaceDE w:val="0"/>
        <w:autoSpaceDN w:val="0"/>
        <w:adjustRightInd w:val="0"/>
        <w:rPr>
          <w:rFonts w:ascii="Arial" w:hAnsi="Arial" w:cs="Arial"/>
          <w:sz w:val="20"/>
          <w:szCs w:val="20"/>
        </w:rPr>
      </w:pPr>
    </w:p>
    <w:p w14:paraId="3D6F1744" w14:textId="1BC3BA1F" w:rsidR="0071330B" w:rsidRPr="00A007F7" w:rsidRDefault="0071330B" w:rsidP="0071330B">
      <w:pPr>
        <w:autoSpaceDE w:val="0"/>
        <w:autoSpaceDN w:val="0"/>
        <w:adjustRightInd w:val="0"/>
        <w:rPr>
          <w:rFonts w:ascii="Arial" w:hAnsi="Arial" w:cs="Arial"/>
          <w:sz w:val="20"/>
          <w:szCs w:val="20"/>
        </w:rPr>
      </w:pPr>
      <w:r w:rsidRPr="00A007F7">
        <w:rPr>
          <w:rFonts w:ascii="Arial" w:hAnsi="Arial" w:cs="Arial"/>
          <w:sz w:val="20"/>
          <w:szCs w:val="20"/>
        </w:rPr>
        <w:t xml:space="preserve">I will be </w:t>
      </w:r>
      <w:r w:rsidR="003C47F9" w:rsidRPr="00A007F7">
        <w:rPr>
          <w:rFonts w:ascii="Arial" w:hAnsi="Arial" w:cs="Arial"/>
          <w:sz w:val="20"/>
          <w:szCs w:val="20"/>
        </w:rPr>
        <w:t>viewing</w:t>
      </w:r>
      <w:r w:rsidRPr="00A007F7">
        <w:rPr>
          <w:rFonts w:ascii="Arial" w:hAnsi="Arial" w:cs="Arial"/>
          <w:sz w:val="20"/>
          <w:szCs w:val="20"/>
        </w:rPr>
        <w:t xml:space="preserve"> all </w:t>
      </w:r>
      <w:r w:rsidR="003C47F9" w:rsidRPr="00A007F7">
        <w:rPr>
          <w:rFonts w:ascii="Arial" w:hAnsi="Arial" w:cs="Arial"/>
          <w:sz w:val="20"/>
          <w:szCs w:val="20"/>
        </w:rPr>
        <w:t>videos</w:t>
      </w:r>
      <w:r w:rsidRPr="00A007F7">
        <w:rPr>
          <w:rFonts w:ascii="Arial" w:hAnsi="Arial" w:cs="Arial"/>
          <w:sz w:val="20"/>
          <w:szCs w:val="20"/>
        </w:rPr>
        <w:t xml:space="preserve"> and I will </w:t>
      </w:r>
      <w:r w:rsidR="003C47F9" w:rsidRPr="00A007F7">
        <w:rPr>
          <w:rFonts w:ascii="Arial" w:hAnsi="Arial" w:cs="Arial"/>
          <w:sz w:val="20"/>
          <w:szCs w:val="20"/>
        </w:rPr>
        <w:t>respond</w:t>
      </w:r>
      <w:r w:rsidRPr="00A007F7">
        <w:rPr>
          <w:rFonts w:ascii="Arial" w:hAnsi="Arial" w:cs="Arial"/>
          <w:sz w:val="20"/>
          <w:szCs w:val="20"/>
        </w:rPr>
        <w:t xml:space="preserve"> </w:t>
      </w:r>
      <w:r w:rsidR="003C47F9" w:rsidRPr="00A007F7">
        <w:rPr>
          <w:rFonts w:ascii="Arial" w:hAnsi="Arial" w:cs="Arial"/>
          <w:sz w:val="20"/>
          <w:szCs w:val="20"/>
        </w:rPr>
        <w:t>to each of you</w:t>
      </w:r>
      <w:r w:rsidRPr="00A007F7">
        <w:rPr>
          <w:rFonts w:ascii="Arial" w:hAnsi="Arial" w:cs="Arial"/>
          <w:sz w:val="20"/>
          <w:szCs w:val="20"/>
        </w:rPr>
        <w:t xml:space="preserve">, but I </w:t>
      </w:r>
      <w:r w:rsidR="003C47F9" w:rsidRPr="00A007F7">
        <w:rPr>
          <w:rFonts w:ascii="Arial" w:hAnsi="Arial" w:cs="Arial"/>
          <w:sz w:val="20"/>
          <w:szCs w:val="20"/>
        </w:rPr>
        <w:t xml:space="preserve">also encourage you to </w:t>
      </w:r>
      <w:r w:rsidRPr="00A007F7">
        <w:rPr>
          <w:rFonts w:ascii="Arial" w:hAnsi="Arial" w:cs="Arial"/>
          <w:sz w:val="20"/>
          <w:szCs w:val="20"/>
        </w:rPr>
        <w:t>assist each other and be resourceful rather than to “wait” for my response or solely rely on me to guide the discussions.  You may work ahead on the discussion boards but posting on past week's boards will not allow for stimulating and timely discussions with your classmates.</w:t>
      </w:r>
    </w:p>
    <w:p w14:paraId="69DC5F05" w14:textId="77777777" w:rsidR="000A7B3F" w:rsidRPr="001B7673" w:rsidRDefault="000A7B3F" w:rsidP="0071330B">
      <w:pPr>
        <w:autoSpaceDE w:val="0"/>
        <w:autoSpaceDN w:val="0"/>
        <w:adjustRightInd w:val="0"/>
        <w:rPr>
          <w:rFonts w:ascii="Arial" w:hAnsi="Arial" w:cs="Arial"/>
          <w:b/>
          <w:bCs/>
        </w:rPr>
      </w:pPr>
    </w:p>
    <w:p w14:paraId="4636426B" w14:textId="0AA81F57" w:rsidR="0071330B" w:rsidRPr="00AC292E" w:rsidRDefault="0071330B" w:rsidP="00AC292E">
      <w:pPr>
        <w:pStyle w:val="Heading2"/>
      </w:pPr>
      <w:r w:rsidRPr="00AC292E">
        <w:t>Evaluation of Discussions:</w:t>
      </w:r>
    </w:p>
    <w:p w14:paraId="6EC6FECE" w14:textId="77777777" w:rsidR="001B7673" w:rsidRPr="001B7673" w:rsidRDefault="001B7673" w:rsidP="001B7673"/>
    <w:p w14:paraId="2D718DAD" w14:textId="052D1D57" w:rsidR="001C21B8" w:rsidRPr="00A007F7" w:rsidRDefault="0071330B" w:rsidP="0071330B">
      <w:pPr>
        <w:autoSpaceDE w:val="0"/>
        <w:autoSpaceDN w:val="0"/>
        <w:adjustRightInd w:val="0"/>
        <w:rPr>
          <w:rFonts w:ascii="Arial" w:hAnsi="Arial" w:cs="Arial"/>
          <w:sz w:val="20"/>
          <w:szCs w:val="20"/>
        </w:rPr>
      </w:pPr>
      <w:r w:rsidRPr="00A007F7">
        <w:rPr>
          <w:rFonts w:ascii="Arial" w:hAnsi="Arial" w:cs="Arial"/>
          <w:sz w:val="20"/>
          <w:szCs w:val="20"/>
        </w:rPr>
        <w:t>Postings will be evaluated on the quality of the postings and the degree to which the postings promote</w:t>
      </w:r>
      <w:r w:rsidR="003C47F9" w:rsidRPr="00A007F7">
        <w:rPr>
          <w:rFonts w:ascii="Arial" w:hAnsi="Arial" w:cs="Arial"/>
          <w:sz w:val="20"/>
          <w:szCs w:val="20"/>
        </w:rPr>
        <w:t xml:space="preserve"> </w:t>
      </w:r>
      <w:r w:rsidRPr="00A007F7">
        <w:rPr>
          <w:rFonts w:ascii="Arial" w:hAnsi="Arial" w:cs="Arial"/>
          <w:sz w:val="20"/>
          <w:szCs w:val="20"/>
        </w:rPr>
        <w:t>discussion among classmates. Participation i</w:t>
      </w:r>
      <w:r w:rsidR="00A20C39" w:rsidRPr="00A007F7">
        <w:rPr>
          <w:rFonts w:ascii="Arial" w:hAnsi="Arial" w:cs="Arial"/>
          <w:sz w:val="20"/>
          <w:szCs w:val="20"/>
        </w:rPr>
        <w:t>n all</w:t>
      </w:r>
      <w:r w:rsidRPr="00A007F7">
        <w:rPr>
          <w:rFonts w:ascii="Arial" w:hAnsi="Arial" w:cs="Arial"/>
          <w:sz w:val="20"/>
          <w:szCs w:val="20"/>
        </w:rPr>
        <w:t xml:space="preserve"> boards is required and postings will be evaluated per board on the</w:t>
      </w:r>
      <w:r w:rsidR="003C47F9" w:rsidRPr="00A007F7">
        <w:rPr>
          <w:rFonts w:ascii="Arial" w:hAnsi="Arial" w:cs="Arial"/>
          <w:sz w:val="20"/>
          <w:szCs w:val="20"/>
        </w:rPr>
        <w:t xml:space="preserve"> below scale. </w:t>
      </w:r>
    </w:p>
    <w:p w14:paraId="2ECB5717" w14:textId="49D8E7F2" w:rsidR="003B3918" w:rsidRPr="00A007F7" w:rsidRDefault="003B3918" w:rsidP="0071330B">
      <w:pPr>
        <w:autoSpaceDE w:val="0"/>
        <w:autoSpaceDN w:val="0"/>
        <w:adjustRightInd w:val="0"/>
        <w:rPr>
          <w:rFonts w:ascii="Arial" w:hAnsi="Arial" w:cs="Arial"/>
          <w:sz w:val="20"/>
          <w:szCs w:val="20"/>
        </w:rPr>
      </w:pPr>
    </w:p>
    <w:p w14:paraId="7854F113" w14:textId="7589DFEA" w:rsidR="001C21B8" w:rsidRPr="00A007F7" w:rsidRDefault="003B3918" w:rsidP="0071330B">
      <w:pPr>
        <w:autoSpaceDE w:val="0"/>
        <w:autoSpaceDN w:val="0"/>
        <w:adjustRightInd w:val="0"/>
        <w:rPr>
          <w:rFonts w:ascii="Arial" w:hAnsi="Arial" w:cs="Arial"/>
        </w:rPr>
      </w:pPr>
      <w:r w:rsidRPr="00A007F7">
        <w:rPr>
          <w:rFonts w:ascii="Arial" w:hAnsi="Arial" w:cs="Arial"/>
          <w:sz w:val="20"/>
          <w:szCs w:val="20"/>
        </w:rPr>
        <w:t xml:space="preserve">Initial posts with your response to the prompt </w:t>
      </w:r>
      <w:r w:rsidR="00B87751">
        <w:rPr>
          <w:rFonts w:ascii="Arial" w:hAnsi="Arial" w:cs="Arial"/>
          <w:sz w:val="20"/>
          <w:szCs w:val="20"/>
        </w:rPr>
        <w:t xml:space="preserve">as well as at </w:t>
      </w:r>
      <w:r w:rsidRPr="00A007F7">
        <w:rPr>
          <w:rFonts w:ascii="Arial" w:hAnsi="Arial" w:cs="Arial"/>
          <w:sz w:val="20"/>
          <w:szCs w:val="20"/>
        </w:rPr>
        <w:t xml:space="preserve">least two replies to your peers are due by Sunday of </w:t>
      </w:r>
      <w:r w:rsidR="00B87751">
        <w:rPr>
          <w:rFonts w:ascii="Arial" w:hAnsi="Arial" w:cs="Arial"/>
          <w:sz w:val="20"/>
          <w:szCs w:val="20"/>
        </w:rPr>
        <w:t>the</w:t>
      </w:r>
      <w:r w:rsidRPr="00A007F7">
        <w:rPr>
          <w:rFonts w:ascii="Arial" w:hAnsi="Arial" w:cs="Arial"/>
          <w:sz w:val="20"/>
          <w:szCs w:val="20"/>
        </w:rPr>
        <w:t xml:space="preserve"> week</w:t>
      </w:r>
      <w:r w:rsidR="00B87751">
        <w:rPr>
          <w:rFonts w:ascii="Arial" w:hAnsi="Arial" w:cs="Arial"/>
          <w:sz w:val="20"/>
          <w:szCs w:val="20"/>
        </w:rPr>
        <w:t xml:space="preserve"> assigned</w:t>
      </w:r>
      <w:r w:rsidRPr="00A007F7">
        <w:rPr>
          <w:rFonts w:ascii="Arial" w:hAnsi="Arial" w:cs="Arial"/>
          <w:sz w:val="20"/>
          <w:szCs w:val="20"/>
        </w:rPr>
        <w:t xml:space="preserve">. </w:t>
      </w:r>
    </w:p>
    <w:p w14:paraId="46039575" w14:textId="28C84952" w:rsidR="00A95ACD" w:rsidRPr="001B7673" w:rsidRDefault="008F18BB" w:rsidP="00A007F7">
      <w:pPr>
        <w:pStyle w:val="Heading3"/>
      </w:pPr>
      <w:r w:rsidRPr="001B7673">
        <w:t>D</w:t>
      </w:r>
      <w:r w:rsidR="00161AF7" w:rsidRPr="001B7673">
        <w:t xml:space="preserve">iscussion </w:t>
      </w:r>
      <w:r w:rsidR="001A55DD" w:rsidRPr="001B7673">
        <w:t>scoring criteria</w:t>
      </w:r>
      <w:r w:rsidR="00D46DB7" w:rsidRPr="001B7673">
        <w:t xml:space="preserve"> for </w:t>
      </w:r>
      <w:proofErr w:type="spellStart"/>
      <w:r w:rsidR="00D46DB7" w:rsidRPr="001B7673">
        <w:t>Flipgrids</w:t>
      </w:r>
      <w:proofErr w:type="spellEnd"/>
      <w:r w:rsidR="001A55DD" w:rsidRPr="001B7673">
        <w:t>:</w:t>
      </w:r>
    </w:p>
    <w:p w14:paraId="12898272" w14:textId="77777777" w:rsidR="00BF27D4" w:rsidRDefault="00BF27D4" w:rsidP="0071330B">
      <w:pPr>
        <w:autoSpaceDE w:val="0"/>
        <w:autoSpaceDN w:val="0"/>
        <w:adjustRightInd w:val="0"/>
        <w:rPr>
          <w:rFonts w:ascii="Arial" w:hAnsi="Arial"/>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007"/>
        <w:gridCol w:w="2316"/>
        <w:gridCol w:w="2057"/>
        <w:gridCol w:w="2056"/>
        <w:gridCol w:w="2056"/>
      </w:tblGrid>
      <w:tr w:rsidR="007A4463" w:rsidRPr="007A4463" w14:paraId="4DB759FC" w14:textId="77777777" w:rsidTr="007A4463">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405E1A31" w14:textId="77777777" w:rsidR="007A4463" w:rsidRPr="007A4463" w:rsidRDefault="007A4463">
            <w:pPr>
              <w:widowControl w:val="0"/>
              <w:autoSpaceDE w:val="0"/>
              <w:autoSpaceDN w:val="0"/>
              <w:adjustRightInd w:val="0"/>
              <w:rPr>
                <w:rFonts w:ascii="Verdana" w:hAnsi="Verdana" w:cs="Verdana"/>
                <w:sz w:val="20"/>
                <w:szCs w:val="20"/>
              </w:rPr>
            </w:pPr>
          </w:p>
        </w:tc>
        <w:tc>
          <w:tcPr>
            <w:tcW w:w="1103" w:type="pct"/>
            <w:tcBorders>
              <w:top w:val="single" w:sz="8" w:space="0" w:color="6D6D6D"/>
              <w:left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751FAE47" w14:textId="77777777"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Unacceptable</w:t>
            </w:r>
            <w:r>
              <w:rPr>
                <w:rFonts w:ascii="Verdana" w:hAnsi="Verdana" w:cs="Verdana"/>
                <w:b/>
                <w:bCs/>
                <w:sz w:val="20"/>
                <w:szCs w:val="20"/>
              </w:rPr>
              <w:t xml:space="preserve"> – 0 pts </w:t>
            </w:r>
          </w:p>
        </w:tc>
        <w:tc>
          <w:tcPr>
            <w:tcW w:w="980" w:type="pct"/>
            <w:tcBorders>
              <w:top w:val="single" w:sz="8" w:space="0" w:color="6D6D6D"/>
              <w:left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5B6DC9E2" w14:textId="618DD3DE"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Beginning</w:t>
            </w:r>
            <w:r w:rsidR="008E16A4">
              <w:rPr>
                <w:rFonts w:ascii="Verdana" w:hAnsi="Verdana" w:cs="Verdana"/>
                <w:b/>
                <w:bCs/>
                <w:sz w:val="20"/>
                <w:szCs w:val="20"/>
              </w:rPr>
              <w:t xml:space="preserve"> - .5</w:t>
            </w:r>
            <w:r>
              <w:rPr>
                <w:rFonts w:ascii="Verdana" w:hAnsi="Verdana" w:cs="Verdana"/>
                <w:b/>
                <w:bCs/>
                <w:sz w:val="20"/>
                <w:szCs w:val="20"/>
              </w:rPr>
              <w:t xml:space="preserve"> pts</w:t>
            </w:r>
          </w:p>
        </w:tc>
        <w:tc>
          <w:tcPr>
            <w:tcW w:w="980" w:type="pct"/>
            <w:tcBorders>
              <w:top w:val="single" w:sz="8" w:space="0" w:color="6D6D6D"/>
              <w:left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1DE6D91E" w14:textId="1227A807"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Developing</w:t>
            </w:r>
            <w:r w:rsidR="008E16A4">
              <w:rPr>
                <w:rFonts w:ascii="Verdana" w:hAnsi="Verdana" w:cs="Verdana"/>
                <w:b/>
                <w:bCs/>
                <w:sz w:val="20"/>
                <w:szCs w:val="20"/>
              </w:rPr>
              <w:t xml:space="preserve"> – 1 </w:t>
            </w:r>
            <w:r>
              <w:rPr>
                <w:rFonts w:ascii="Verdana" w:hAnsi="Verdana" w:cs="Verdana"/>
                <w:b/>
                <w:bCs/>
                <w:sz w:val="20"/>
                <w:szCs w:val="20"/>
              </w:rPr>
              <w:t>pts</w:t>
            </w:r>
          </w:p>
        </w:tc>
        <w:tc>
          <w:tcPr>
            <w:tcW w:w="980" w:type="pct"/>
            <w:tcBorders>
              <w:top w:val="single" w:sz="8" w:space="0" w:color="6D6D6D"/>
              <w:left w:val="single" w:sz="8" w:space="0" w:color="6D6D6D"/>
              <w:bottom w:val="single" w:sz="8" w:space="0" w:color="6D6D6D"/>
            </w:tcBorders>
            <w:shd w:val="clear" w:color="auto" w:fill="C3FFC1"/>
            <w:tcMar>
              <w:top w:w="100" w:type="nil"/>
              <w:left w:w="100" w:type="nil"/>
              <w:bottom w:w="100" w:type="nil"/>
              <w:right w:w="100" w:type="nil"/>
            </w:tcMar>
            <w:vAlign w:val="center"/>
          </w:tcPr>
          <w:p w14:paraId="3C240A99" w14:textId="5A35B3CC" w:rsidR="007A4463" w:rsidRPr="007A4463" w:rsidRDefault="007A4463">
            <w:pPr>
              <w:widowControl w:val="0"/>
              <w:autoSpaceDE w:val="0"/>
              <w:autoSpaceDN w:val="0"/>
              <w:adjustRightInd w:val="0"/>
              <w:spacing w:after="348"/>
              <w:jc w:val="center"/>
              <w:rPr>
                <w:rFonts w:ascii="Verdana" w:hAnsi="Verdana" w:cs="Verdana"/>
                <w:b/>
                <w:bCs/>
                <w:sz w:val="20"/>
                <w:szCs w:val="20"/>
              </w:rPr>
            </w:pPr>
            <w:r w:rsidRPr="007A4463">
              <w:rPr>
                <w:rFonts w:ascii="Verdana" w:hAnsi="Verdana" w:cs="Verdana"/>
                <w:b/>
                <w:bCs/>
                <w:sz w:val="20"/>
                <w:szCs w:val="20"/>
              </w:rPr>
              <w:t>Proficient</w:t>
            </w:r>
            <w:r w:rsidR="008E16A4">
              <w:rPr>
                <w:rFonts w:ascii="Verdana" w:hAnsi="Verdana" w:cs="Verdana"/>
                <w:b/>
                <w:bCs/>
                <w:sz w:val="20"/>
                <w:szCs w:val="20"/>
              </w:rPr>
              <w:t xml:space="preserve"> – 2</w:t>
            </w:r>
            <w:r w:rsidR="009C3922">
              <w:rPr>
                <w:rFonts w:ascii="Verdana" w:hAnsi="Verdana" w:cs="Verdana"/>
                <w:b/>
                <w:bCs/>
                <w:sz w:val="20"/>
                <w:szCs w:val="20"/>
              </w:rPr>
              <w:t xml:space="preserve"> </w:t>
            </w:r>
            <w:r>
              <w:rPr>
                <w:rFonts w:ascii="Verdana" w:hAnsi="Verdana" w:cs="Verdana"/>
                <w:b/>
                <w:bCs/>
                <w:sz w:val="20"/>
                <w:szCs w:val="20"/>
              </w:rPr>
              <w:t>pts</w:t>
            </w:r>
          </w:p>
        </w:tc>
      </w:tr>
      <w:tr w:rsidR="007A4463" w:rsidRPr="007A4463" w14:paraId="12D053D9"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0E04008D" w14:textId="73AAD49E"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Content (2</w:t>
            </w:r>
            <w:r w:rsidR="007A4463">
              <w:rPr>
                <w:rFonts w:ascii="Verdana" w:hAnsi="Verdana" w:cs="Verdana"/>
                <w:b/>
                <w:bCs/>
                <w:sz w:val="20"/>
                <w:szCs w:val="20"/>
              </w:rPr>
              <w:t xml:space="preserve"> </w:t>
            </w:r>
            <w:r w:rsidR="007A4463" w:rsidRPr="007A4463">
              <w:rPr>
                <w:rFonts w:ascii="Verdana" w:hAnsi="Verdana" w:cs="Verdana"/>
                <w:b/>
                <w:bCs/>
                <w:sz w:val="20"/>
                <w:szCs w:val="20"/>
              </w:rPr>
              <w:t>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A95D932"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present no specific viewpoint and no supporting examples are provided.</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1BA20F0"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present a specific viewpoint but lack supporting examples.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C8E85DC"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 xml:space="preserve">Postings present a specific viewpoint that is substantiated by supporting </w:t>
            </w:r>
            <w:r w:rsidRPr="007A4463">
              <w:rPr>
                <w:rFonts w:ascii="Verdana" w:hAnsi="Verdana" w:cs="Verdana"/>
                <w:sz w:val="20"/>
                <w:szCs w:val="20"/>
              </w:rPr>
              <w:lastRenderedPageBreak/>
              <w:t>examples.</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52B20756"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lastRenderedPageBreak/>
              <w:t xml:space="preserve">Postings present a focused and cohesive viewpoint that is substantiated by </w:t>
            </w:r>
            <w:r w:rsidRPr="007A4463">
              <w:rPr>
                <w:rFonts w:ascii="Verdana" w:hAnsi="Verdana" w:cs="Verdana"/>
                <w:sz w:val="20"/>
                <w:szCs w:val="20"/>
              </w:rPr>
              <w:lastRenderedPageBreak/>
              <w:t>effective supporting examples.</w:t>
            </w:r>
          </w:p>
        </w:tc>
      </w:tr>
      <w:tr w:rsidR="007A4463" w:rsidRPr="007A4463" w14:paraId="675DFA8B"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5D2D6AFF" w14:textId="02734D99"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lastRenderedPageBreak/>
              <w:t>Thoroughness (2</w:t>
            </w:r>
            <w:r w:rsidR="007A4463" w:rsidRPr="007A4463">
              <w:rPr>
                <w:rFonts w:ascii="Verdana" w:hAnsi="Verdana" w:cs="Verdana"/>
                <w:b/>
                <w:bCs/>
                <w:sz w:val="20"/>
                <w:szCs w:val="20"/>
              </w:rPr>
              <w:t xml:space="preserve"> 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26E9733"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answer none of the questions posted in the discussion prompt.</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7AB3BD8"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thoroughly answer one of the questions posted in the discussion prompt.</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F23AFC6"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thoroughly answer some of the questions posted in the discussion prompt.</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771B24C1"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thoroughly answer all the questions posted in the discussion prompt.</w:t>
            </w:r>
          </w:p>
        </w:tc>
      </w:tr>
      <w:tr w:rsidR="007A4463" w:rsidRPr="007A4463" w14:paraId="65E69A13"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1B619F35" w14:textId="3D7E2332"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Creativity (2</w:t>
            </w:r>
            <w:r w:rsidR="007A4463" w:rsidRPr="007A4463">
              <w:rPr>
                <w:rFonts w:ascii="Verdana" w:hAnsi="Verdana" w:cs="Verdana"/>
                <w:b/>
                <w:bCs/>
                <w:sz w:val="20"/>
                <w:szCs w:val="20"/>
              </w:rPr>
              <w:t xml:space="preserve"> 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B257FA3"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written in a half-hearted, disjointed manner that reflects no awareness of effective communication.</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89E395A"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 xml:space="preserve">Postings are brief and </w:t>
            </w:r>
            <w:proofErr w:type="gramStart"/>
            <w:r w:rsidRPr="007A4463">
              <w:rPr>
                <w:rFonts w:ascii="Verdana" w:hAnsi="Verdana" w:cs="Verdana"/>
                <w:sz w:val="20"/>
                <w:szCs w:val="20"/>
              </w:rPr>
              <w:t>unimaginative, and</w:t>
            </w:r>
            <w:proofErr w:type="gramEnd"/>
            <w:r w:rsidRPr="007A4463">
              <w:rPr>
                <w:rFonts w:ascii="Verdana" w:hAnsi="Verdana" w:cs="Verdana"/>
                <w:sz w:val="20"/>
                <w:szCs w:val="20"/>
              </w:rPr>
              <w:t xml:space="preserve"> reflect minimal effort to connect with the audience.</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90B00D2"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generally well written with some attempts made to stimulate dialogue and commentary.</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262B4AF0"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Postings are creatively and fluently written to stimulate dialogue and commentary.</w:t>
            </w:r>
          </w:p>
        </w:tc>
      </w:tr>
      <w:tr w:rsidR="007A4463" w:rsidRPr="007A4463" w14:paraId="698466CA"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5AB1B047" w14:textId="09F1D965" w:rsidR="007A4463" w:rsidRPr="007A4463" w:rsidRDefault="008E16A4">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Mechanics</w:t>
            </w:r>
            <w:r w:rsidR="00D46DB7">
              <w:rPr>
                <w:rFonts w:ascii="Verdana" w:hAnsi="Verdana" w:cs="Verdana"/>
                <w:b/>
                <w:bCs/>
                <w:sz w:val="20"/>
                <w:szCs w:val="20"/>
              </w:rPr>
              <w:t xml:space="preserve"> and Speaking</w:t>
            </w:r>
            <w:r>
              <w:rPr>
                <w:rFonts w:ascii="Verdana" w:hAnsi="Verdana" w:cs="Verdana"/>
                <w:b/>
                <w:bCs/>
                <w:sz w:val="20"/>
                <w:szCs w:val="20"/>
              </w:rPr>
              <w:t xml:space="preserve"> (2</w:t>
            </w:r>
            <w:r w:rsidR="009C3922">
              <w:rPr>
                <w:rFonts w:ascii="Verdana" w:hAnsi="Verdana" w:cs="Verdana"/>
                <w:b/>
                <w:bCs/>
                <w:sz w:val="20"/>
                <w:szCs w:val="20"/>
              </w:rPr>
              <w:t xml:space="preserve"> </w:t>
            </w:r>
            <w:r w:rsidR="007A4463" w:rsidRPr="007A4463">
              <w:rPr>
                <w:rFonts w:ascii="Verdana" w:hAnsi="Verdana" w:cs="Verdana"/>
                <w:b/>
                <w:bCs/>
                <w:sz w:val="20"/>
                <w:szCs w:val="20"/>
              </w:rPr>
              <w:t>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DC48AC7" w14:textId="44B6C8AC"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t>
            </w:r>
            <w:proofErr w:type="gramStart"/>
            <w:r>
              <w:rPr>
                <w:rFonts w:ascii="Verdana" w:hAnsi="Verdana" w:cs="Verdana"/>
                <w:sz w:val="20"/>
                <w:szCs w:val="20"/>
              </w:rPr>
              <w:t>incoherently, or</w:t>
            </w:r>
            <w:proofErr w:type="gramEnd"/>
            <w:r>
              <w:rPr>
                <w:rFonts w:ascii="Verdana" w:hAnsi="Verdana" w:cs="Verdana"/>
                <w:sz w:val="20"/>
                <w:szCs w:val="20"/>
              </w:rPr>
              <w:t xml:space="preserve"> speaks for less than 30 seconds. </w:t>
            </w:r>
            <w:r w:rsidR="007A4463" w:rsidRPr="007A4463">
              <w:rPr>
                <w:rFonts w:ascii="Verdana" w:hAnsi="Verdana" w:cs="Verdana"/>
                <w:sz w:val="20"/>
                <w:szCs w:val="20"/>
              </w:rPr>
              <w:t>Writes with numerous major errors in grammar, capitalization, punctuation and spelling. (More than 5 errors)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80CDF38" w14:textId="3536A115"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with major difficulties in others’ ability to </w:t>
            </w:r>
            <w:proofErr w:type="gramStart"/>
            <w:r>
              <w:rPr>
                <w:rFonts w:ascii="Verdana" w:hAnsi="Verdana" w:cs="Verdana"/>
                <w:sz w:val="20"/>
                <w:szCs w:val="20"/>
              </w:rPr>
              <w:t>understand, or</w:t>
            </w:r>
            <w:proofErr w:type="gramEnd"/>
            <w:r>
              <w:rPr>
                <w:rFonts w:ascii="Verdana" w:hAnsi="Verdana" w:cs="Verdana"/>
                <w:sz w:val="20"/>
                <w:szCs w:val="20"/>
              </w:rPr>
              <w:t xml:space="preserve"> speaks for no more than one minute. </w:t>
            </w:r>
            <w:r w:rsidR="007A4463" w:rsidRPr="007A4463">
              <w:rPr>
                <w:rFonts w:ascii="Verdana" w:hAnsi="Verdana" w:cs="Verdana"/>
                <w:sz w:val="20"/>
                <w:szCs w:val="20"/>
              </w:rPr>
              <w:t>Writes with major errors in grammar, capitalization, punctuation and spelling.</w:t>
            </w:r>
          </w:p>
          <w:p w14:paraId="10DC229E" w14:textId="77777777"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(3 - 4 errors)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828AE82" w14:textId="552C2869"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t>
            </w:r>
            <w:proofErr w:type="gramStart"/>
            <w:r>
              <w:rPr>
                <w:rFonts w:ascii="Verdana" w:hAnsi="Verdana" w:cs="Verdana"/>
                <w:sz w:val="20"/>
                <w:szCs w:val="20"/>
              </w:rPr>
              <w:t>well, but</w:t>
            </w:r>
            <w:proofErr w:type="gramEnd"/>
            <w:r>
              <w:rPr>
                <w:rFonts w:ascii="Verdana" w:hAnsi="Verdana" w:cs="Verdana"/>
                <w:sz w:val="20"/>
                <w:szCs w:val="20"/>
              </w:rPr>
              <w:t xml:space="preserve"> may not provide complete thoughts or may be difficult to fully understand. Video may be no </w:t>
            </w:r>
            <w:proofErr w:type="gramStart"/>
            <w:r>
              <w:rPr>
                <w:rFonts w:ascii="Verdana" w:hAnsi="Verdana" w:cs="Verdana"/>
                <w:sz w:val="20"/>
                <w:szCs w:val="20"/>
              </w:rPr>
              <w:t>more  than</w:t>
            </w:r>
            <w:proofErr w:type="gramEnd"/>
            <w:r>
              <w:rPr>
                <w:rFonts w:ascii="Verdana" w:hAnsi="Verdana" w:cs="Verdana"/>
                <w:sz w:val="20"/>
                <w:szCs w:val="20"/>
              </w:rPr>
              <w:t xml:space="preserve"> 90 seconds in length. </w:t>
            </w:r>
            <w:r w:rsidR="007A4463" w:rsidRPr="007A4463">
              <w:rPr>
                <w:rFonts w:ascii="Verdana" w:hAnsi="Verdana" w:cs="Verdana"/>
                <w:sz w:val="20"/>
                <w:szCs w:val="20"/>
              </w:rPr>
              <w:t>Writes with minor editing errors in grammar, capitalization, punctuation, and spelling. (1-2 errors)</w:t>
            </w: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7BBBAA62" w14:textId="77D0C65B"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 xml:space="preserve">Speaks well and </w:t>
            </w:r>
            <w:proofErr w:type="gramStart"/>
            <w:r>
              <w:rPr>
                <w:rFonts w:ascii="Verdana" w:hAnsi="Verdana" w:cs="Verdana"/>
                <w:sz w:val="20"/>
                <w:szCs w:val="20"/>
              </w:rPr>
              <w:t>cogently, and</w:t>
            </w:r>
            <w:proofErr w:type="gramEnd"/>
            <w:r>
              <w:rPr>
                <w:rFonts w:ascii="Verdana" w:hAnsi="Verdana" w:cs="Verdana"/>
                <w:sz w:val="20"/>
                <w:szCs w:val="20"/>
              </w:rPr>
              <w:t xml:space="preserve"> speaks for at least two minutes. </w:t>
            </w:r>
            <w:r w:rsidR="007A4463" w:rsidRPr="007A4463">
              <w:rPr>
                <w:rFonts w:ascii="Verdana" w:hAnsi="Verdana" w:cs="Verdana"/>
                <w:sz w:val="20"/>
                <w:szCs w:val="20"/>
              </w:rPr>
              <w:t>Writes with no errors in grammar, capitalization, punctuation, and spelling. (0 errors)</w:t>
            </w:r>
          </w:p>
        </w:tc>
      </w:tr>
      <w:tr w:rsidR="007A4463" w:rsidRPr="007A4463" w14:paraId="31552EA9" w14:textId="77777777" w:rsidTr="007A4463">
        <w:tblPrEx>
          <w:tblBorders>
            <w:top w:val="none" w:sz="0" w:space="0" w:color="auto"/>
          </w:tblBorders>
        </w:tblPrEx>
        <w:tc>
          <w:tcPr>
            <w:tcW w:w="956" w:type="pct"/>
            <w:tcBorders>
              <w:top w:val="single" w:sz="8" w:space="0" w:color="6D6D6D"/>
              <w:bottom w:val="single" w:sz="8" w:space="0" w:color="6D6D6D"/>
              <w:right w:val="single" w:sz="8" w:space="0" w:color="6D6D6D"/>
            </w:tcBorders>
            <w:shd w:val="clear" w:color="auto" w:fill="C3FFC1"/>
            <w:tcMar>
              <w:top w:w="100" w:type="nil"/>
              <w:left w:w="100" w:type="nil"/>
              <w:bottom w:w="100" w:type="nil"/>
              <w:right w:w="100" w:type="nil"/>
            </w:tcMar>
            <w:vAlign w:val="center"/>
          </w:tcPr>
          <w:p w14:paraId="17683085" w14:textId="2D16F67F" w:rsidR="007A4463" w:rsidRPr="007A4463" w:rsidRDefault="009C3922">
            <w:pPr>
              <w:widowControl w:val="0"/>
              <w:autoSpaceDE w:val="0"/>
              <w:autoSpaceDN w:val="0"/>
              <w:adjustRightInd w:val="0"/>
              <w:spacing w:after="327"/>
              <w:rPr>
                <w:rFonts w:ascii="Verdana" w:hAnsi="Verdana" w:cs="Verdana"/>
                <w:b/>
                <w:bCs/>
                <w:sz w:val="20"/>
                <w:szCs w:val="20"/>
              </w:rPr>
            </w:pPr>
            <w:r>
              <w:rPr>
                <w:rFonts w:ascii="Verdana" w:hAnsi="Verdana" w:cs="Verdana"/>
                <w:b/>
                <w:bCs/>
                <w:sz w:val="20"/>
                <w:szCs w:val="20"/>
              </w:rPr>
              <w:t>Rep</w:t>
            </w:r>
            <w:r w:rsidR="008E16A4">
              <w:rPr>
                <w:rFonts w:ascii="Verdana" w:hAnsi="Verdana" w:cs="Verdana"/>
                <w:b/>
                <w:bCs/>
                <w:sz w:val="20"/>
                <w:szCs w:val="20"/>
              </w:rPr>
              <w:t>lies to Peers (2</w:t>
            </w:r>
            <w:r w:rsidR="007A4463" w:rsidRPr="007A4463">
              <w:rPr>
                <w:rFonts w:ascii="Verdana" w:hAnsi="Verdana" w:cs="Verdana"/>
                <w:b/>
                <w:bCs/>
                <w:sz w:val="20"/>
                <w:szCs w:val="20"/>
              </w:rPr>
              <w:t xml:space="preserve"> points)</w:t>
            </w:r>
          </w:p>
        </w:tc>
        <w:tc>
          <w:tcPr>
            <w:tcW w:w="1103"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31A2FB1" w14:textId="445A119D" w:rsidR="007A4463" w:rsidRPr="007A4463" w:rsidRDefault="007A4463">
            <w:pPr>
              <w:widowControl w:val="0"/>
              <w:autoSpaceDE w:val="0"/>
              <w:autoSpaceDN w:val="0"/>
              <w:adjustRightInd w:val="0"/>
              <w:rPr>
                <w:rFonts w:ascii="Verdana" w:hAnsi="Verdana" w:cs="Verdana"/>
                <w:sz w:val="20"/>
                <w:szCs w:val="20"/>
              </w:rPr>
            </w:pPr>
            <w:r w:rsidRPr="007A4463">
              <w:rPr>
                <w:rFonts w:ascii="Verdana" w:hAnsi="Verdana" w:cs="Verdana"/>
                <w:sz w:val="20"/>
                <w:szCs w:val="20"/>
              </w:rPr>
              <w:t xml:space="preserve">No replies to peers </w:t>
            </w:r>
            <w:proofErr w:type="gramStart"/>
            <w:r w:rsidRPr="007A4463">
              <w:rPr>
                <w:rFonts w:ascii="Verdana" w:hAnsi="Verdana" w:cs="Verdana"/>
                <w:sz w:val="20"/>
                <w:szCs w:val="20"/>
              </w:rPr>
              <w:t>made, OR</w:t>
            </w:r>
            <w:proofErr w:type="gramEnd"/>
            <w:r w:rsidRPr="007A4463">
              <w:rPr>
                <w:rFonts w:ascii="Verdana" w:hAnsi="Verdana" w:cs="Verdana"/>
                <w:sz w:val="20"/>
                <w:szCs w:val="20"/>
              </w:rPr>
              <w:t xml:space="preserve"> </w:t>
            </w:r>
            <w:r w:rsidR="00D46DB7">
              <w:rPr>
                <w:rFonts w:ascii="Verdana" w:hAnsi="Verdana" w:cs="Verdana"/>
                <w:sz w:val="20"/>
                <w:szCs w:val="20"/>
              </w:rPr>
              <w:t>provides</w:t>
            </w:r>
            <w:r w:rsidRPr="007A4463">
              <w:rPr>
                <w:rFonts w:ascii="Verdana" w:hAnsi="Verdana" w:cs="Verdana"/>
                <w:sz w:val="20"/>
                <w:szCs w:val="20"/>
              </w:rPr>
              <w:t xml:space="preserve"> openly disrespectful and negative comments.</w:t>
            </w: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0FD809C" w14:textId="631E5EA8" w:rsidR="006D5B81" w:rsidRPr="006D5B81" w:rsidRDefault="00D46DB7" w:rsidP="006D5B81">
            <w:pPr>
              <w:widowControl w:val="0"/>
              <w:autoSpaceDE w:val="0"/>
              <w:autoSpaceDN w:val="0"/>
              <w:adjustRightInd w:val="0"/>
              <w:rPr>
                <w:rFonts w:ascii="Verdana" w:hAnsi="Verdana" w:cs="Verdana"/>
                <w:sz w:val="20"/>
                <w:szCs w:val="20"/>
              </w:rPr>
            </w:pPr>
            <w:r>
              <w:rPr>
                <w:rFonts w:ascii="Verdana" w:hAnsi="Verdana" w:cs="Verdana"/>
                <w:sz w:val="20"/>
                <w:szCs w:val="20"/>
              </w:rPr>
              <w:t>Provides</w:t>
            </w:r>
            <w:r w:rsidR="006D5B81" w:rsidRPr="006D5B81">
              <w:rPr>
                <w:rFonts w:ascii="Verdana" w:hAnsi="Verdana" w:cs="Verdana"/>
                <w:sz w:val="20"/>
                <w:szCs w:val="20"/>
              </w:rPr>
              <w:t xml:space="preserve"> comments on other students’ postings which </w:t>
            </w:r>
            <w:r>
              <w:rPr>
                <w:rFonts w:ascii="Verdana" w:hAnsi="Verdana" w:cs="Verdana"/>
                <w:sz w:val="20"/>
                <w:szCs w:val="20"/>
              </w:rPr>
              <w:t xml:space="preserve">may </w:t>
            </w:r>
            <w:r w:rsidR="006D5B81" w:rsidRPr="006D5B81">
              <w:rPr>
                <w:rFonts w:ascii="Verdana" w:hAnsi="Verdana" w:cs="Verdana"/>
                <w:sz w:val="20"/>
                <w:szCs w:val="20"/>
              </w:rPr>
              <w:t>fail to show respect for other opinions. (1 comment)</w:t>
            </w:r>
          </w:p>
          <w:p w14:paraId="6EA456D0" w14:textId="05C3BB85" w:rsidR="007A4463" w:rsidRPr="007A4463" w:rsidRDefault="007A4463">
            <w:pPr>
              <w:widowControl w:val="0"/>
              <w:autoSpaceDE w:val="0"/>
              <w:autoSpaceDN w:val="0"/>
              <w:adjustRightInd w:val="0"/>
              <w:rPr>
                <w:rFonts w:ascii="Verdana" w:hAnsi="Verdana" w:cs="Verdana"/>
                <w:sz w:val="20"/>
                <w:szCs w:val="20"/>
              </w:rPr>
            </w:pPr>
          </w:p>
        </w:tc>
        <w:tc>
          <w:tcPr>
            <w:tcW w:w="980" w:type="pct"/>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0A05011" w14:textId="3684782B" w:rsidR="006D5B81" w:rsidRPr="006D5B81" w:rsidRDefault="00D46DB7" w:rsidP="006D5B81">
            <w:pPr>
              <w:widowControl w:val="0"/>
              <w:autoSpaceDE w:val="0"/>
              <w:autoSpaceDN w:val="0"/>
              <w:adjustRightInd w:val="0"/>
              <w:rPr>
                <w:rFonts w:ascii="Verdana" w:hAnsi="Verdana" w:cs="Verdana"/>
                <w:sz w:val="20"/>
                <w:szCs w:val="20"/>
              </w:rPr>
            </w:pPr>
            <w:r>
              <w:rPr>
                <w:rFonts w:ascii="Verdana" w:hAnsi="Verdana" w:cs="Verdana"/>
                <w:sz w:val="20"/>
                <w:szCs w:val="20"/>
              </w:rPr>
              <w:t>Provides</w:t>
            </w:r>
            <w:r w:rsidR="006D5B81" w:rsidRPr="006D5B81">
              <w:rPr>
                <w:rFonts w:ascii="Verdana" w:hAnsi="Verdana" w:cs="Verdana"/>
                <w:sz w:val="20"/>
                <w:szCs w:val="20"/>
              </w:rPr>
              <w:t xml:space="preserve"> comments on other students’ postings that are generally positive, respectful and add value to the discussion. (no more than 2 comments)</w:t>
            </w:r>
          </w:p>
          <w:p w14:paraId="31A36EA3" w14:textId="1478FD76" w:rsidR="007A4463" w:rsidRPr="007A4463" w:rsidRDefault="007A4463">
            <w:pPr>
              <w:widowControl w:val="0"/>
              <w:autoSpaceDE w:val="0"/>
              <w:autoSpaceDN w:val="0"/>
              <w:adjustRightInd w:val="0"/>
              <w:rPr>
                <w:rFonts w:ascii="Verdana" w:hAnsi="Verdana" w:cs="Verdana"/>
                <w:sz w:val="20"/>
                <w:szCs w:val="20"/>
              </w:rPr>
            </w:pPr>
          </w:p>
        </w:tc>
        <w:tc>
          <w:tcPr>
            <w:tcW w:w="980" w:type="pct"/>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65D82D78" w14:textId="7D136C93" w:rsidR="007A4463" w:rsidRPr="007A4463" w:rsidRDefault="00D46DB7">
            <w:pPr>
              <w:widowControl w:val="0"/>
              <w:autoSpaceDE w:val="0"/>
              <w:autoSpaceDN w:val="0"/>
              <w:adjustRightInd w:val="0"/>
              <w:rPr>
                <w:rFonts w:ascii="Verdana" w:hAnsi="Verdana" w:cs="Verdana"/>
                <w:sz w:val="20"/>
                <w:szCs w:val="20"/>
              </w:rPr>
            </w:pPr>
            <w:r>
              <w:rPr>
                <w:rFonts w:ascii="Verdana" w:hAnsi="Verdana" w:cs="Verdana"/>
                <w:sz w:val="20"/>
                <w:szCs w:val="20"/>
              </w:rPr>
              <w:t>Provides</w:t>
            </w:r>
            <w:r w:rsidR="006D5B81" w:rsidRPr="006D5B81">
              <w:rPr>
                <w:rFonts w:ascii="Verdana" w:hAnsi="Verdana" w:cs="Verdana"/>
                <w:sz w:val="20"/>
                <w:szCs w:val="20"/>
              </w:rPr>
              <w:t xml:space="preserve"> comments on other students’ postings that are consistently positive, respectful, and succinct while providing a meaningful addition to the discussion. (2 or more comments)</w:t>
            </w:r>
          </w:p>
        </w:tc>
      </w:tr>
    </w:tbl>
    <w:p w14:paraId="5C7FCC60" w14:textId="77777777" w:rsidR="005C3F51" w:rsidRDefault="005C3F51" w:rsidP="0071330B">
      <w:pPr>
        <w:autoSpaceDE w:val="0"/>
        <w:autoSpaceDN w:val="0"/>
        <w:adjustRightInd w:val="0"/>
        <w:rPr>
          <w:rFonts w:ascii="Arial" w:hAnsi="Arial"/>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B2067A" w:rsidRPr="00FA4FAF" w14:paraId="0EF04449" w14:textId="77777777" w:rsidTr="000A7B3F">
        <w:tc>
          <w:tcPr>
            <w:tcW w:w="10440" w:type="dxa"/>
            <w:shd w:val="clear" w:color="auto" w:fill="FFFF99"/>
          </w:tcPr>
          <w:p w14:paraId="37C8018D" w14:textId="3FD06E9D" w:rsidR="00B2067A" w:rsidRPr="00362BE0" w:rsidRDefault="00B2067A" w:rsidP="00362BE0">
            <w:pPr>
              <w:pStyle w:val="Heading1"/>
            </w:pPr>
            <w:r w:rsidRPr="007959CC">
              <w:t>COURSE AND UNIVERSITY PROCEDURES/POLICIES</w:t>
            </w:r>
          </w:p>
        </w:tc>
      </w:tr>
    </w:tbl>
    <w:p w14:paraId="327851A1" w14:textId="77777777" w:rsidR="00B10A81" w:rsidRPr="00BF2A3F" w:rsidRDefault="00B10A81" w:rsidP="00BF2A3F">
      <w:pPr>
        <w:pStyle w:val="Heading2"/>
        <w:rPr>
          <w:rStyle w:val="Strong"/>
          <w:b/>
          <w:bCs/>
        </w:rPr>
      </w:pPr>
      <w:r w:rsidRPr="00BF2A3F">
        <w:rPr>
          <w:rStyle w:val="Strong"/>
          <w:b/>
          <w:bCs/>
        </w:rPr>
        <w:t xml:space="preserve">Counseling Services: </w:t>
      </w:r>
    </w:p>
    <w:p w14:paraId="79748AB3" w14:textId="3AD4F1B3" w:rsidR="00CC5EEF" w:rsidRDefault="00CC5EEF" w:rsidP="00BF2A3F">
      <w:pPr>
        <w:pStyle w:val="Heading2"/>
        <w:rPr>
          <w:rFonts w:ascii="Arial" w:eastAsia="Times New Roman" w:hAnsi="Arial" w:cs="Arial"/>
          <w:b w:val="0"/>
          <w:i w:val="0"/>
          <w:iCs w:val="0"/>
          <w:color w:val="000000"/>
          <w:sz w:val="20"/>
          <w:szCs w:val="22"/>
        </w:rPr>
      </w:pPr>
      <w:r w:rsidRPr="00CC5EEF">
        <w:rPr>
          <w:rFonts w:ascii="Arial" w:eastAsia="Times New Roman" w:hAnsi="Arial" w:cs="Arial"/>
          <w:b w:val="0"/>
          <w:i w:val="0"/>
          <w:iCs w:val="0"/>
          <w:color w:val="000000"/>
          <w:sz w:val="20"/>
          <w:szCs w:val="22"/>
        </w:rPr>
        <w:t xml:space="preserve">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w:t>
      </w:r>
      <w:r w:rsidRPr="00CC5EEF">
        <w:rPr>
          <w:rFonts w:ascii="Arial" w:eastAsia="Times New Roman" w:hAnsi="Arial" w:cs="Arial"/>
          <w:b w:val="0"/>
          <w:i w:val="0"/>
          <w:iCs w:val="0"/>
          <w:color w:val="000000"/>
          <w:sz w:val="20"/>
          <w:szCs w:val="22"/>
        </w:rPr>
        <w:lastRenderedPageBreak/>
        <w:t xml:space="preserve">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in </w:t>
      </w:r>
      <w:proofErr w:type="spellStart"/>
      <w:r w:rsidRPr="00CC5EEF">
        <w:rPr>
          <w:rFonts w:ascii="Arial" w:eastAsia="Times New Roman" w:hAnsi="Arial" w:cs="Arial"/>
          <w:b w:val="0"/>
          <w:i w:val="0"/>
          <w:iCs w:val="0"/>
          <w:color w:val="000000"/>
          <w:sz w:val="20"/>
          <w:szCs w:val="22"/>
        </w:rPr>
        <w:t>Gyte</w:t>
      </w:r>
      <w:proofErr w:type="spellEnd"/>
      <w:r w:rsidRPr="00CC5EEF">
        <w:rPr>
          <w:rFonts w:ascii="Arial" w:eastAsia="Times New Roman" w:hAnsi="Arial" w:cs="Arial"/>
          <w:b w:val="0"/>
          <w:i w:val="0"/>
          <w:iCs w:val="0"/>
          <w:color w:val="000000"/>
          <w:sz w:val="20"/>
          <w:szCs w:val="22"/>
        </w:rPr>
        <w:t xml:space="preserve"> 05 in Hammond and TECH 157 in Westville. You can also reach us at (219) 989-2366 or on </w:t>
      </w:r>
      <w:hyperlink r:id="rId51" w:history="1">
        <w:r w:rsidRPr="00CC5EEF">
          <w:rPr>
            <w:rStyle w:val="Hyperlink"/>
            <w:rFonts w:ascii="Arial" w:eastAsia="Times New Roman" w:hAnsi="Arial" w:cs="Arial"/>
            <w:b w:val="0"/>
            <w:i w:val="0"/>
            <w:iCs w:val="0"/>
            <w:sz w:val="20"/>
            <w:szCs w:val="22"/>
          </w:rPr>
          <w:t>the Counseling website.</w:t>
        </w:r>
      </w:hyperlink>
      <w:r w:rsidRPr="00CC5EEF">
        <w:rPr>
          <w:rFonts w:ascii="Arial" w:eastAsia="Times New Roman" w:hAnsi="Arial" w:cs="Arial"/>
          <w:b w:val="0"/>
          <w:i w:val="0"/>
          <w:iCs w:val="0"/>
          <w:color w:val="000000"/>
          <w:sz w:val="20"/>
          <w:szCs w:val="22"/>
          <w:vertAlign w:val="superscript"/>
        </w:rPr>
        <w:footnoteReference w:id="1"/>
      </w:r>
      <w:r w:rsidRPr="00CC5EEF">
        <w:rPr>
          <w:rFonts w:ascii="Arial" w:eastAsia="Times New Roman" w:hAnsi="Arial" w:cs="Arial"/>
          <w:b w:val="0"/>
          <w:i w:val="0"/>
          <w:iCs w:val="0"/>
          <w:color w:val="000000"/>
          <w:sz w:val="20"/>
          <w:szCs w:val="22"/>
        </w:rPr>
        <w:t xml:space="preserve"> </w:t>
      </w:r>
      <w:hyperlink r:id="rId52" w:history="1">
        <w:r w:rsidRPr="00CC5EEF">
          <w:rPr>
            <w:rStyle w:val="Hyperlink"/>
            <w:rFonts w:ascii="Arial" w:eastAsia="Times New Roman" w:hAnsi="Arial" w:cs="Arial"/>
            <w:b w:val="0"/>
            <w:i w:val="0"/>
            <w:iCs w:val="0"/>
            <w:sz w:val="20"/>
            <w:szCs w:val="22"/>
          </w:rPr>
          <w:t>National Suicide Prevention Hotline</w:t>
        </w:r>
      </w:hyperlink>
      <w:r w:rsidRPr="00CC5EEF">
        <w:rPr>
          <w:rFonts w:ascii="Arial" w:eastAsia="Times New Roman" w:hAnsi="Arial" w:cs="Arial"/>
          <w:b w:val="0"/>
          <w:i w:val="0"/>
          <w:iCs w:val="0"/>
          <w:color w:val="000000"/>
          <w:sz w:val="20"/>
          <w:szCs w:val="22"/>
          <w:vertAlign w:val="superscript"/>
        </w:rPr>
        <w:footnoteReference w:id="2"/>
      </w:r>
      <w:r w:rsidRPr="00CC5EEF">
        <w:rPr>
          <w:rFonts w:ascii="Arial" w:eastAsia="Times New Roman" w:hAnsi="Arial" w:cs="Arial"/>
          <w:b w:val="0"/>
          <w:i w:val="0"/>
          <w:iCs w:val="0"/>
          <w:color w:val="000000"/>
          <w:sz w:val="20"/>
          <w:szCs w:val="22"/>
        </w:rPr>
        <w:t xml:space="preserve"> at (800) 273-TALK or on the web.</w:t>
      </w:r>
    </w:p>
    <w:p w14:paraId="5428BE62" w14:textId="06F9DE61" w:rsidR="00B10A81" w:rsidRPr="00BF2A3F" w:rsidRDefault="00B10A81" w:rsidP="00BF2A3F">
      <w:pPr>
        <w:pStyle w:val="Heading2"/>
        <w:rPr>
          <w:rStyle w:val="Strong"/>
          <w:b/>
          <w:bCs/>
        </w:rPr>
      </w:pPr>
      <w:r w:rsidRPr="00BF2A3F">
        <w:rPr>
          <w:rStyle w:val="Strong"/>
          <w:b/>
          <w:bCs/>
        </w:rPr>
        <w:t xml:space="preserve">Course Evaluations: </w:t>
      </w:r>
    </w:p>
    <w:p w14:paraId="3A1C8A59" w14:textId="77777777" w:rsidR="00D81917" w:rsidRPr="00B10A81" w:rsidRDefault="00B10A81" w:rsidP="00B10A81">
      <w:pPr>
        <w:pStyle w:val="NormalWeb"/>
        <w:rPr>
          <w:rStyle w:val="Strong"/>
          <w:rFonts w:ascii="Arial" w:hAnsi="Arial" w:cs="Arial"/>
          <w:sz w:val="20"/>
          <w:szCs w:val="22"/>
        </w:rPr>
      </w:pPr>
      <w:r w:rsidRPr="00B10A81">
        <w:rPr>
          <w:rStyle w:val="Strong"/>
          <w:rFonts w:ascii="Arial" w:hAnsi="Arial" w:cs="Arial"/>
          <w:b w:val="0"/>
          <w:sz w:val="20"/>
          <w:szCs w:val="22"/>
        </w:rPr>
        <w:t xml:space="preserve">Students are highly encouraged to complete the online evaluation for the course at the end of the semester. These survey results provide valuable information to the professor. </w:t>
      </w:r>
      <w:r>
        <w:rPr>
          <w:rStyle w:val="Strong"/>
          <w:rFonts w:ascii="Arial" w:hAnsi="Arial" w:cs="Arial"/>
          <w:b w:val="0"/>
          <w:sz w:val="20"/>
          <w:szCs w:val="22"/>
        </w:rPr>
        <w:t xml:space="preserve">You may also be asked to </w:t>
      </w:r>
      <w:r w:rsidRPr="00B10A81">
        <w:rPr>
          <w:rStyle w:val="Strong"/>
          <w:rFonts w:ascii="Arial" w:hAnsi="Arial" w:cs="Arial"/>
          <w:b w:val="0"/>
          <w:sz w:val="20"/>
          <w:szCs w:val="22"/>
        </w:rPr>
        <w:t>provide feedback throughout the semester</w:t>
      </w:r>
      <w:r>
        <w:rPr>
          <w:rStyle w:val="Strong"/>
          <w:rFonts w:ascii="Arial" w:hAnsi="Arial" w:cs="Arial"/>
          <w:b w:val="0"/>
          <w:sz w:val="20"/>
          <w:szCs w:val="22"/>
        </w:rPr>
        <w:t xml:space="preserve"> as well, in order to better serve you and future students. Please feel free to share your feelings about the course at any time. </w:t>
      </w:r>
    </w:p>
    <w:p w14:paraId="73F43C84" w14:textId="77777777" w:rsidR="0098551D" w:rsidRPr="006343CA" w:rsidRDefault="00D22A4F" w:rsidP="006343CA">
      <w:pPr>
        <w:pStyle w:val="Heading2"/>
        <w:rPr>
          <w:rStyle w:val="Strong"/>
          <w:rFonts w:ascii="Arial" w:hAnsi="Arial" w:cs="Arial"/>
          <w:b/>
          <w:sz w:val="22"/>
          <w:szCs w:val="22"/>
        </w:rPr>
      </w:pPr>
      <w:r w:rsidRPr="006343CA">
        <w:rPr>
          <w:rStyle w:val="Strong"/>
          <w:rFonts w:ascii="Arial" w:hAnsi="Arial" w:cs="Arial"/>
          <w:b/>
          <w:sz w:val="22"/>
          <w:szCs w:val="22"/>
        </w:rPr>
        <w:t>ADA Statement</w:t>
      </w:r>
      <w:r w:rsidR="0098551D" w:rsidRPr="006343CA">
        <w:rPr>
          <w:rStyle w:val="Strong"/>
          <w:rFonts w:ascii="Arial" w:hAnsi="Arial" w:cs="Arial"/>
          <w:b/>
          <w:sz w:val="22"/>
          <w:szCs w:val="22"/>
        </w:rPr>
        <w:t>:</w:t>
      </w:r>
    </w:p>
    <w:p w14:paraId="7BC27907" w14:textId="13EF9CBC" w:rsidR="006E248D" w:rsidRDefault="00D22A4F" w:rsidP="00685BF8">
      <w:pPr>
        <w:pStyle w:val="NormalWeb"/>
        <w:rPr>
          <w:rFonts w:ascii="Arial" w:hAnsi="Arial" w:cs="Arial"/>
          <w:sz w:val="20"/>
          <w:szCs w:val="20"/>
        </w:rPr>
      </w:pPr>
      <w:r w:rsidRPr="0098551D">
        <w:rPr>
          <w:rFonts w:ascii="Arial" w:hAnsi="Arial" w:cs="Arial"/>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w:t>
      </w:r>
      <w:r w:rsidR="007C6DFA" w:rsidRPr="0098551D">
        <w:rPr>
          <w:rFonts w:ascii="Arial" w:hAnsi="Arial" w:cs="Arial"/>
          <w:sz w:val="20"/>
          <w:szCs w:val="20"/>
        </w:rPr>
        <w:t>inform the instructor.</w:t>
      </w:r>
      <w:r w:rsidR="0098551D">
        <w:rPr>
          <w:rFonts w:ascii="Arial" w:hAnsi="Arial" w:cs="Arial"/>
          <w:sz w:val="20"/>
          <w:szCs w:val="20"/>
        </w:rPr>
        <w:t xml:space="preserve">  </w:t>
      </w:r>
      <w:r w:rsidR="007C6DFA" w:rsidRPr="0098551D">
        <w:rPr>
          <w:rFonts w:ascii="Arial" w:hAnsi="Arial" w:cs="Arial"/>
          <w:sz w:val="20"/>
          <w:szCs w:val="20"/>
        </w:rPr>
        <w:t xml:space="preserve">For additional information, refer to: </w:t>
      </w:r>
      <w:hyperlink r:id="rId53" w:history="1">
        <w:r w:rsidR="00424962">
          <w:rPr>
            <w:rStyle w:val="Hyperlink"/>
            <w:rFonts w:ascii="Arial" w:hAnsi="Arial" w:cs="Arial"/>
            <w:sz w:val="20"/>
            <w:szCs w:val="20"/>
          </w:rPr>
          <w:t xml:space="preserve">http://www.pnw.edu/access </w:t>
        </w:r>
      </w:hyperlink>
      <w:r w:rsidR="00B10A81">
        <w:rPr>
          <w:rFonts w:ascii="Arial" w:hAnsi="Arial" w:cs="Arial"/>
          <w:sz w:val="20"/>
          <w:szCs w:val="20"/>
        </w:rPr>
        <w:t xml:space="preserve"> </w:t>
      </w:r>
    </w:p>
    <w:p w14:paraId="29EC345C" w14:textId="18079ADD" w:rsidR="00CC5EEF" w:rsidRDefault="00CC5EEF" w:rsidP="00856EA1">
      <w:pPr>
        <w:pStyle w:val="Heading3"/>
        <w:rPr>
          <w:rFonts w:ascii="Arial" w:hAnsi="Arial" w:cs="Arial"/>
          <w:b w:val="0"/>
          <w:iCs/>
          <w:sz w:val="20"/>
          <w:szCs w:val="20"/>
        </w:rPr>
      </w:pPr>
      <w:r w:rsidRPr="00CC5EEF">
        <w:rPr>
          <w:rFonts w:ascii="Arial" w:hAnsi="Arial" w:cs="Arial"/>
          <w:b w:val="0"/>
          <w:iCs/>
          <w:sz w:val="20"/>
          <w:szCs w:val="20"/>
        </w:rPr>
        <w:t xml:space="preserve">Students who may need accommodations to address barriers caused by documented disabilities under the Americans with Disabilities Act or Section 504 of the Rehabilitation Act need to register with the Disability Access Center (DAC) to receive accommodations. To request and receive accommodations, students schedule an appointment with the DAC to initiate review and 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the Student Union &amp; Library Building (SUL) 341 and Westville in the Technology Building (TECH) 101. The DAC can be reached at (219) 989-2455 or emailing: dac@pnw.edu. </w:t>
      </w:r>
      <w:hyperlink r:id="rId54" w:history="1">
        <w:r w:rsidRPr="00CC5EEF">
          <w:rPr>
            <w:rStyle w:val="Hyperlink"/>
            <w:rFonts w:ascii="Arial" w:hAnsi="Arial" w:cs="Arial"/>
            <w:b w:val="0"/>
            <w:iCs/>
            <w:sz w:val="20"/>
            <w:szCs w:val="20"/>
          </w:rPr>
          <w:t>DAC website</w:t>
        </w:r>
      </w:hyperlink>
      <w:r w:rsidRPr="00CC5EEF">
        <w:rPr>
          <w:rFonts w:ascii="Arial" w:hAnsi="Arial" w:cs="Arial"/>
          <w:b w:val="0"/>
          <w:iCs/>
          <w:sz w:val="20"/>
          <w:szCs w:val="20"/>
          <w:vertAlign w:val="superscript"/>
        </w:rPr>
        <w:footnoteReference w:id="3"/>
      </w:r>
      <w:r w:rsidRPr="00CC5EEF">
        <w:rPr>
          <w:rFonts w:ascii="Arial" w:hAnsi="Arial" w:cs="Arial"/>
          <w:b w:val="0"/>
          <w:iCs/>
          <w:sz w:val="20"/>
          <w:szCs w:val="20"/>
        </w:rPr>
        <w:t>.</w:t>
      </w:r>
    </w:p>
    <w:p w14:paraId="4CE0C2E7" w14:textId="65A167DD" w:rsidR="00856EA1" w:rsidRPr="00856EA1" w:rsidRDefault="00856EA1" w:rsidP="00856EA1">
      <w:pPr>
        <w:pStyle w:val="Heading3"/>
      </w:pPr>
      <w:r w:rsidRPr="00856EA1">
        <w:t>Emergencies</w:t>
      </w:r>
      <w:r>
        <w:t>:</w:t>
      </w:r>
    </w:p>
    <w:p w14:paraId="1EED8620" w14:textId="77777777" w:rsidR="00CC5EEF" w:rsidRDefault="00CC5EEF" w:rsidP="00BF2A3F">
      <w:pPr>
        <w:pStyle w:val="Heading2"/>
        <w:rPr>
          <w:rFonts w:ascii="Arial" w:eastAsia="Times New Roman" w:hAnsi="Arial" w:cs="Arial"/>
          <w:b w:val="0"/>
          <w:bCs w:val="0"/>
          <w:i w:val="0"/>
          <w:iCs w:val="0"/>
          <w:color w:val="000000"/>
          <w:sz w:val="20"/>
          <w:szCs w:val="20"/>
        </w:rPr>
      </w:pPr>
      <w:r w:rsidRPr="00CC5EEF">
        <w:rPr>
          <w:rFonts w:ascii="Arial" w:eastAsia="Times New Roman" w:hAnsi="Arial" w:cs="Arial"/>
          <w:b w:val="0"/>
          <w:bCs w:val="0"/>
          <w:i w:val="0"/>
          <w:iCs w:val="0"/>
          <w:color w:val="000000"/>
          <w:sz w:val="20"/>
          <w:szCs w:val="20"/>
        </w:rPr>
        <w:t>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guidelines. PNW will hold annual drills to prepare for emergencies such as severe weather, active shooter and fire. It is strongly encouraged that all students participate in these drills in an effort to strengthen our emergency preparedness efforts.</w:t>
      </w:r>
    </w:p>
    <w:p w14:paraId="56C535B7" w14:textId="193F4442" w:rsidR="00486F6C" w:rsidRPr="006343CA" w:rsidRDefault="00486F6C" w:rsidP="00BF2A3F">
      <w:pPr>
        <w:pStyle w:val="Heading2"/>
        <w:rPr>
          <w:rStyle w:val="Strong"/>
          <w:rFonts w:ascii="Arial" w:hAnsi="Arial" w:cs="Arial"/>
          <w:b/>
          <w:sz w:val="22"/>
          <w:szCs w:val="22"/>
        </w:rPr>
      </w:pPr>
      <w:r w:rsidRPr="00BF2A3F">
        <w:t>Honors</w:t>
      </w:r>
      <w:r>
        <w:rPr>
          <w:rStyle w:val="Strong"/>
          <w:rFonts w:ascii="Arial" w:hAnsi="Arial" w:cs="Arial"/>
          <w:b/>
          <w:sz w:val="22"/>
          <w:szCs w:val="22"/>
        </w:rPr>
        <w:t>:</w:t>
      </w:r>
    </w:p>
    <w:p w14:paraId="7BA3D23C" w14:textId="48718BF2" w:rsidR="00486F6C" w:rsidRPr="00BF2A3F" w:rsidRDefault="00BF2A3F" w:rsidP="00BF2A3F">
      <w:pPr>
        <w:pStyle w:val="NormalWeb"/>
        <w:rPr>
          <w:rFonts w:ascii="Arial" w:hAnsi="Arial" w:cs="Arial"/>
          <w:b/>
          <w:bCs/>
          <w:sz w:val="20"/>
          <w:szCs w:val="22"/>
        </w:rPr>
      </w:pPr>
      <w:r>
        <w:rPr>
          <w:rStyle w:val="Strong"/>
          <w:rFonts w:ascii="Arial" w:hAnsi="Arial" w:cs="Arial"/>
          <w:b w:val="0"/>
          <w:sz w:val="20"/>
          <w:szCs w:val="22"/>
        </w:rPr>
        <w:t xml:space="preserve">This course offers the ability to create “stacked” course projects as part of the Honors program. If you are unfamiliar with the Honors </w:t>
      </w:r>
      <w:r w:rsidR="00CC5EEF">
        <w:rPr>
          <w:rStyle w:val="Strong"/>
          <w:rFonts w:ascii="Arial" w:hAnsi="Arial" w:cs="Arial"/>
          <w:b w:val="0"/>
          <w:sz w:val="20"/>
          <w:szCs w:val="22"/>
        </w:rPr>
        <w:t>College</w:t>
      </w:r>
      <w:r>
        <w:rPr>
          <w:rStyle w:val="Strong"/>
          <w:rFonts w:ascii="Arial" w:hAnsi="Arial" w:cs="Arial"/>
          <w:b w:val="0"/>
          <w:sz w:val="20"/>
          <w:szCs w:val="22"/>
        </w:rPr>
        <w:t xml:space="preserve"> at PNW, you are encouraged to learn more about it and apply if you meet the criteria: </w:t>
      </w:r>
      <w:hyperlink r:id="rId55" w:history="1">
        <w:r w:rsidRPr="002B028D">
          <w:rPr>
            <w:rStyle w:val="Hyperlink"/>
            <w:rFonts w:ascii="Arial" w:hAnsi="Arial" w:cs="Arial"/>
            <w:sz w:val="20"/>
            <w:szCs w:val="22"/>
          </w:rPr>
          <w:t>http://academics.pnw.edu/honors</w:t>
        </w:r>
      </w:hyperlink>
      <w:r>
        <w:rPr>
          <w:rStyle w:val="Strong"/>
          <w:rFonts w:ascii="Arial" w:hAnsi="Arial" w:cs="Arial"/>
          <w:b w:val="0"/>
          <w:sz w:val="20"/>
          <w:szCs w:val="22"/>
        </w:rPr>
        <w:t xml:space="preserve"> </w:t>
      </w:r>
    </w:p>
    <w:p w14:paraId="5EF069BD" w14:textId="77777777" w:rsidR="0098551D" w:rsidRDefault="0098551D" w:rsidP="006343CA">
      <w:pPr>
        <w:pStyle w:val="Heading2"/>
      </w:pPr>
      <w:r w:rsidRPr="0098551D">
        <w:t>Academic Integrity</w:t>
      </w:r>
      <w:r>
        <w:t>:</w:t>
      </w:r>
    </w:p>
    <w:p w14:paraId="4815735E" w14:textId="77777777" w:rsidR="0098551D" w:rsidRPr="0098551D" w:rsidRDefault="0098551D" w:rsidP="0098551D">
      <w:pPr>
        <w:rPr>
          <w:rFonts w:ascii="Arial" w:hAnsi="Arial"/>
        </w:rPr>
      </w:pPr>
    </w:p>
    <w:p w14:paraId="79F7B2B7" w14:textId="280E9894" w:rsidR="0098551D" w:rsidRPr="00F320F3" w:rsidRDefault="0098551D" w:rsidP="0098551D">
      <w:pPr>
        <w:rPr>
          <w:rFonts w:ascii="Palatino" w:hAnsi="Palatino"/>
          <w:sz w:val="20"/>
          <w:szCs w:val="20"/>
        </w:rPr>
      </w:pPr>
      <w:r w:rsidRPr="00F320F3">
        <w:rPr>
          <w:rFonts w:ascii="Arial" w:hAnsi="Arial"/>
          <w:sz w:val="20"/>
          <w:szCs w:val="20"/>
        </w:rPr>
        <w:lastRenderedPageBreak/>
        <w:t xml:space="preserve">All students should aspire to high standards of academic honesty. This class encourages cooperation and the exchange of ideas. However, students are expected to do </w:t>
      </w:r>
      <w:r w:rsidRPr="00F320F3">
        <w:rPr>
          <w:rFonts w:ascii="Arial" w:hAnsi="Arial"/>
          <w:b/>
          <w:sz w:val="20"/>
          <w:szCs w:val="20"/>
          <w:u w:val="single"/>
        </w:rPr>
        <w:t>original work</w:t>
      </w:r>
      <w:r w:rsidRPr="00F320F3">
        <w:rPr>
          <w:rFonts w:ascii="Arial" w:hAnsi="Arial"/>
          <w:sz w:val="20"/>
          <w:szCs w:val="20"/>
        </w:rPr>
        <w:t>, to do their own work except for group projects, and to properly reference sources when using information from others. Any instance of academic dishonesty will result in failure of the assignment in question. More than one instance will result in failure of the course.</w:t>
      </w:r>
      <w:r w:rsidR="00E96E9B">
        <w:rPr>
          <w:rFonts w:ascii="Arial" w:hAnsi="Arial"/>
          <w:sz w:val="20"/>
          <w:szCs w:val="20"/>
        </w:rPr>
        <w:t xml:space="preserve"> Please see </w:t>
      </w:r>
      <w:hyperlink r:id="rId56" w:history="1">
        <w:r w:rsidR="00424962" w:rsidRPr="002B028D">
          <w:rPr>
            <w:rStyle w:val="Hyperlink"/>
            <w:rFonts w:ascii="Arial" w:hAnsi="Arial"/>
            <w:sz w:val="20"/>
            <w:szCs w:val="20"/>
          </w:rPr>
          <w:t>http://www.pnw.edu/dean-of-students/academic-integrity-and-honor-code/</w:t>
        </w:r>
      </w:hyperlink>
      <w:r w:rsidR="00424962">
        <w:rPr>
          <w:rFonts w:ascii="Arial" w:hAnsi="Arial"/>
          <w:sz w:val="20"/>
          <w:szCs w:val="20"/>
        </w:rPr>
        <w:t xml:space="preserve"> </w:t>
      </w:r>
    </w:p>
    <w:p w14:paraId="2E9000F4" w14:textId="77777777" w:rsidR="0098551D" w:rsidRDefault="0098551D" w:rsidP="0098551D">
      <w:pPr>
        <w:ind w:left="360"/>
        <w:rPr>
          <w:rFonts w:ascii="Calibri" w:hAnsi="Calibri"/>
          <w:b/>
        </w:rPr>
      </w:pPr>
    </w:p>
    <w:p w14:paraId="65816ED3" w14:textId="5E003A9D" w:rsidR="0098551D" w:rsidRPr="0098551D" w:rsidRDefault="00424962" w:rsidP="006343CA">
      <w:pPr>
        <w:pStyle w:val="Heading3"/>
      </w:pPr>
      <w:r>
        <w:t>PNW</w:t>
      </w:r>
      <w:r w:rsidR="006343CA">
        <w:t xml:space="preserve"> code of conduct statement</w:t>
      </w:r>
    </w:p>
    <w:p w14:paraId="31857ADB" w14:textId="77777777" w:rsidR="00DB1DDA" w:rsidRDefault="00DB1DDA" w:rsidP="00CD0606">
      <w:pPr>
        <w:rPr>
          <w:rFonts w:ascii="Arial" w:eastAsia="Times New Roman" w:hAnsi="Arial"/>
          <w:sz w:val="20"/>
          <w:szCs w:val="20"/>
        </w:rPr>
      </w:pPr>
      <w:r w:rsidRPr="0098551D">
        <w:rPr>
          <w:rFonts w:ascii="Arial" w:eastAsia="Times New Roman" w:hAnsi="Arial"/>
          <w:sz w:val="20"/>
          <w:szCs w:val="20"/>
        </w:rPr>
        <w:t xml:space="preserve">“Dishonesty in connection with any University activity; cheating, plagiarism, or knowingly furnishing false information to the University are examples of dishonesty. </w:t>
      </w:r>
      <w:r w:rsidRPr="0098551D">
        <w:rPr>
          <w:rFonts w:ascii="Arial" w:eastAsia="Times New Roman" w:hAnsi="Arial"/>
          <w:sz w:val="20"/>
          <w:szCs w:val="20"/>
        </w:rPr>
        <w:br/>
        <w:t xml:space="preserve">The commitment of the acts of cheating, lying, stealing, and deceit in any of their diverse forms (such as the use of ghost-written papers, the use of substitutes for taking examinations, the use of illegal cribs, plagiarism, and copying during examinations) is dishonest and must not be tolerated. </w:t>
      </w:r>
      <w:r w:rsidRPr="0098551D">
        <w:rPr>
          <w:rFonts w:ascii="Arial" w:eastAsia="Times New Roman" w:hAnsi="Arial"/>
          <w:sz w:val="20"/>
          <w:szCs w:val="20"/>
        </w:rPr>
        <w:br/>
        <w:t>Moreover, knowingly to aid and abet, directly or indirectly, other parties in committing dishonest acts is in itself dishonest” (</w:t>
      </w:r>
      <w:r w:rsidRPr="0098551D">
        <w:rPr>
          <w:rFonts w:ascii="Arial" w:eastAsia="Times New Roman" w:hAnsi="Arial"/>
          <w:i/>
          <w:sz w:val="20"/>
          <w:szCs w:val="20"/>
        </w:rPr>
        <w:t>University Senate Document 72-18, December 15, 1972</w:t>
      </w:r>
      <w:r w:rsidRPr="0098551D">
        <w:rPr>
          <w:rFonts w:ascii="Arial" w:eastAsia="Times New Roman" w:hAnsi="Arial"/>
          <w:sz w:val="20"/>
          <w:szCs w:val="20"/>
        </w:rPr>
        <w:t xml:space="preserve">). </w:t>
      </w:r>
    </w:p>
    <w:p w14:paraId="740D1D27" w14:textId="77777777" w:rsidR="00CC5EEF" w:rsidRDefault="00CC5EEF" w:rsidP="00CC5EEF">
      <w:pPr>
        <w:rPr>
          <w:rFonts w:ascii="Arial" w:eastAsia="Times New Roman" w:hAnsi="Arial"/>
          <w:sz w:val="20"/>
          <w:szCs w:val="20"/>
        </w:rPr>
      </w:pPr>
    </w:p>
    <w:p w14:paraId="362463C5" w14:textId="7DF93FD5" w:rsidR="00CC5EEF" w:rsidRPr="00CC5EEF" w:rsidRDefault="00CC5EEF" w:rsidP="00CC5EEF">
      <w:pPr>
        <w:rPr>
          <w:rFonts w:ascii="Calibri" w:eastAsia="Times New Roman" w:hAnsi="Calibri"/>
          <w:b/>
          <w:sz w:val="26"/>
          <w:szCs w:val="26"/>
        </w:rPr>
      </w:pPr>
      <w:r w:rsidRPr="00CC5EEF">
        <w:rPr>
          <w:rFonts w:ascii="Calibri" w:eastAsia="Times New Roman" w:hAnsi="Calibri"/>
          <w:b/>
          <w:sz w:val="26"/>
          <w:szCs w:val="26"/>
        </w:rPr>
        <w:t>Nondiscrimination</w:t>
      </w:r>
    </w:p>
    <w:p w14:paraId="18A6B726" w14:textId="77777777" w:rsidR="00CC5EEF" w:rsidRPr="00CC5EEF" w:rsidRDefault="00CC5EEF" w:rsidP="00CC5EEF">
      <w:pPr>
        <w:rPr>
          <w:rFonts w:ascii="Calibri" w:eastAsia="Times New Roman" w:hAnsi="Calibri"/>
          <w:b/>
          <w:sz w:val="22"/>
          <w:szCs w:val="20"/>
        </w:rPr>
      </w:pPr>
    </w:p>
    <w:p w14:paraId="2D14471F" w14:textId="6CCE60D9" w:rsidR="00CC5EEF" w:rsidRDefault="00CC5EEF" w:rsidP="00CD0606">
      <w:pPr>
        <w:rPr>
          <w:rFonts w:ascii="Arial" w:eastAsia="Times New Roman" w:hAnsi="Arial"/>
          <w:sz w:val="20"/>
          <w:szCs w:val="20"/>
        </w:rPr>
      </w:pPr>
      <w:r w:rsidRPr="00CC5EEF">
        <w:rPr>
          <w:rFonts w:ascii="Arial" w:eastAsia="Times New Roman" w:hAnsi="Arial"/>
          <w:sz w:val="20"/>
          <w:szCs w:val="20"/>
        </w:rPr>
        <w:t xml:space="preserve">Purdue University Northwest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Any student who believes they have </w:t>
      </w:r>
      <w:proofErr w:type="gramStart"/>
      <w:r w:rsidRPr="00CC5EEF">
        <w:rPr>
          <w:rFonts w:ascii="Arial" w:eastAsia="Times New Roman" w:hAnsi="Arial"/>
          <w:sz w:val="20"/>
          <w:szCs w:val="20"/>
        </w:rPr>
        <w:t>witnessed</w:t>
      </w:r>
      <w:proofErr w:type="gramEnd"/>
      <w:r w:rsidRPr="00CC5EEF">
        <w:rPr>
          <w:rFonts w:ascii="Arial" w:eastAsia="Times New Roman" w:hAnsi="Arial"/>
          <w:sz w:val="20"/>
          <w:szCs w:val="20"/>
        </w:rPr>
        <w:t xml:space="preserve"> or experienced discrimination are encouraged to report the incident to the Office of Equity, Diversity &amp; Inclusion in </w:t>
      </w:r>
      <w:proofErr w:type="spellStart"/>
      <w:r w:rsidRPr="00CC5EEF">
        <w:rPr>
          <w:rFonts w:ascii="Arial" w:eastAsia="Times New Roman" w:hAnsi="Arial"/>
          <w:sz w:val="20"/>
          <w:szCs w:val="20"/>
        </w:rPr>
        <w:t>Lawshe</w:t>
      </w:r>
      <w:proofErr w:type="spellEnd"/>
      <w:r w:rsidRPr="00CC5EEF">
        <w:rPr>
          <w:rFonts w:ascii="Arial" w:eastAsia="Times New Roman" w:hAnsi="Arial"/>
          <w:sz w:val="20"/>
          <w:szCs w:val="20"/>
        </w:rPr>
        <w:t xml:space="preserve"> 231, Hammond or call (219) 989-2337 or in Schwarz 25, Westville or call (219) 785-5545. Additional information can be found on the </w:t>
      </w:r>
      <w:hyperlink r:id="rId57" w:history="1">
        <w:r w:rsidRPr="00CC5EEF">
          <w:rPr>
            <w:rStyle w:val="Hyperlink"/>
            <w:rFonts w:ascii="Arial" w:eastAsia="Times New Roman" w:hAnsi="Arial"/>
            <w:sz w:val="20"/>
            <w:szCs w:val="20"/>
          </w:rPr>
          <w:t>Diversity website.</w:t>
        </w:r>
      </w:hyperlink>
    </w:p>
    <w:p w14:paraId="68C6F41B" w14:textId="77777777" w:rsidR="00D946B5" w:rsidRDefault="00D946B5" w:rsidP="0098551D">
      <w:pPr>
        <w:ind w:left="360"/>
        <w:rPr>
          <w:rFonts w:ascii="Arial" w:eastAsia="Times New Roman" w:hAnsi="Arial"/>
          <w:sz w:val="20"/>
          <w:szCs w:val="20"/>
        </w:rPr>
      </w:pPr>
    </w:p>
    <w:p w14:paraId="26248585" w14:textId="68000B20" w:rsidR="0059115A" w:rsidRDefault="0059115A"/>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A4FAF" w14:paraId="65159434" w14:textId="77777777" w:rsidTr="000A7B3F">
        <w:trPr>
          <w:trHeight w:val="647"/>
        </w:trPr>
        <w:tc>
          <w:tcPr>
            <w:tcW w:w="10530" w:type="dxa"/>
            <w:shd w:val="clear" w:color="auto" w:fill="FFFF99"/>
          </w:tcPr>
          <w:p w14:paraId="0F770C0A" w14:textId="26996318" w:rsidR="00B2067A" w:rsidRPr="00831E36" w:rsidRDefault="00B2067A" w:rsidP="00831E36">
            <w:pPr>
              <w:pStyle w:val="Heading1"/>
              <w:spacing w:before="120"/>
            </w:pPr>
            <w:r w:rsidRPr="007959CC">
              <w:t>COURSE OUTLINE/ CALENDAR</w:t>
            </w:r>
          </w:p>
        </w:tc>
      </w:tr>
    </w:tbl>
    <w:p w14:paraId="07E36E0E" w14:textId="3DC31935" w:rsidR="00D7061B" w:rsidRDefault="009F0593" w:rsidP="00CD0606">
      <w:pPr>
        <w:rPr>
          <w:rFonts w:ascii="Arial" w:hAnsi="Arial"/>
          <w:iCs/>
          <w:sz w:val="20"/>
          <w:szCs w:val="20"/>
        </w:rPr>
      </w:pPr>
      <w:r w:rsidRPr="00960B35">
        <w:rPr>
          <w:rFonts w:ascii="Arial" w:hAnsi="Arial"/>
          <w:iCs/>
          <w:sz w:val="20"/>
          <w:szCs w:val="20"/>
        </w:rPr>
        <w:t xml:space="preserve">All assignments/quizzes for the week must be submitted </w:t>
      </w:r>
      <w:r w:rsidR="0029131F" w:rsidRPr="00960B35">
        <w:rPr>
          <w:rFonts w:ascii="Arial" w:hAnsi="Arial"/>
          <w:iCs/>
          <w:sz w:val="20"/>
          <w:szCs w:val="20"/>
        </w:rPr>
        <w:t xml:space="preserve">to the </w:t>
      </w:r>
      <w:r w:rsidR="00650999" w:rsidRPr="00960B35">
        <w:rPr>
          <w:rFonts w:ascii="Arial" w:hAnsi="Arial"/>
          <w:iCs/>
          <w:sz w:val="20"/>
          <w:szCs w:val="20"/>
        </w:rPr>
        <w:t xml:space="preserve">appropriate place </w:t>
      </w:r>
      <w:r w:rsidRPr="00960B35">
        <w:rPr>
          <w:rFonts w:ascii="Arial" w:hAnsi="Arial"/>
          <w:iCs/>
          <w:sz w:val="20"/>
          <w:szCs w:val="20"/>
        </w:rPr>
        <w:t xml:space="preserve">in Blackboard by </w:t>
      </w:r>
      <w:r w:rsidR="00650999" w:rsidRPr="00960B35">
        <w:rPr>
          <w:rFonts w:ascii="Arial" w:hAnsi="Arial"/>
          <w:iCs/>
          <w:sz w:val="20"/>
          <w:szCs w:val="20"/>
        </w:rPr>
        <w:t xml:space="preserve">11:00 p.m. Central time on </w:t>
      </w:r>
      <w:r w:rsidR="00255961" w:rsidRPr="00960B35">
        <w:rPr>
          <w:rFonts w:ascii="Arial" w:hAnsi="Arial"/>
          <w:iCs/>
          <w:sz w:val="20"/>
          <w:szCs w:val="20"/>
        </w:rPr>
        <w:t>Sunday of the Week noted</w:t>
      </w:r>
      <w:r w:rsidR="0061106A">
        <w:rPr>
          <w:rFonts w:ascii="Arial" w:hAnsi="Arial"/>
          <w:iCs/>
          <w:sz w:val="20"/>
          <w:szCs w:val="20"/>
        </w:rPr>
        <w:t>*</w:t>
      </w:r>
      <w:r w:rsidR="00255961" w:rsidRPr="00960B35">
        <w:rPr>
          <w:rFonts w:ascii="Arial" w:hAnsi="Arial"/>
          <w:iCs/>
          <w:sz w:val="20"/>
          <w:szCs w:val="20"/>
        </w:rPr>
        <w:t>.</w:t>
      </w:r>
      <w:r w:rsidR="00650999" w:rsidRPr="00960B35">
        <w:rPr>
          <w:rFonts w:ascii="Arial" w:hAnsi="Arial"/>
          <w:iCs/>
          <w:sz w:val="20"/>
          <w:szCs w:val="20"/>
        </w:rPr>
        <w:t xml:space="preserve"> (</w:t>
      </w:r>
      <w:r w:rsidR="0061106A">
        <w:rPr>
          <w:rFonts w:ascii="Arial" w:hAnsi="Arial"/>
          <w:iCs/>
          <w:sz w:val="20"/>
          <w:szCs w:val="20"/>
        </w:rPr>
        <w:t>NOTE:</w:t>
      </w:r>
      <w:r w:rsidR="00650999" w:rsidRPr="00960B35">
        <w:rPr>
          <w:rFonts w:ascii="Arial" w:hAnsi="Arial"/>
          <w:iCs/>
          <w:sz w:val="20"/>
          <w:szCs w:val="20"/>
        </w:rPr>
        <w:t xml:space="preserve"> </w:t>
      </w:r>
      <w:proofErr w:type="gramStart"/>
      <w:r w:rsidR="00650999" w:rsidRPr="00960B35">
        <w:rPr>
          <w:rFonts w:ascii="Arial" w:hAnsi="Arial"/>
          <w:iCs/>
          <w:sz w:val="20"/>
          <w:szCs w:val="20"/>
        </w:rPr>
        <w:t>the</w:t>
      </w:r>
      <w:proofErr w:type="gramEnd"/>
      <w:r w:rsidR="00650999" w:rsidRPr="00960B35">
        <w:rPr>
          <w:rFonts w:ascii="Arial" w:hAnsi="Arial"/>
          <w:iCs/>
          <w:sz w:val="20"/>
          <w:szCs w:val="20"/>
        </w:rPr>
        <w:t xml:space="preserve"> Blackboard Learn system is on West Lafayette time- which is an hour ahead</w:t>
      </w:r>
      <w:r w:rsidR="00D7061B" w:rsidRPr="00960B35">
        <w:rPr>
          <w:rFonts w:ascii="Arial" w:hAnsi="Arial"/>
          <w:iCs/>
          <w:sz w:val="20"/>
          <w:szCs w:val="20"/>
        </w:rPr>
        <w:t>.)</w:t>
      </w:r>
    </w:p>
    <w:p w14:paraId="64B7CC53" w14:textId="1BEA6360" w:rsidR="00BF2A3F" w:rsidRDefault="00BF2A3F" w:rsidP="00CD0606">
      <w:pPr>
        <w:rPr>
          <w:rFonts w:ascii="Arial" w:hAnsi="Arial"/>
          <w:i/>
          <w:sz w:val="20"/>
          <w:szCs w:val="20"/>
        </w:rPr>
      </w:pPr>
    </w:p>
    <w:p w14:paraId="09F30FC1" w14:textId="253DF84B" w:rsidR="0061106A" w:rsidRPr="0061106A" w:rsidRDefault="0061106A" w:rsidP="00CD0606">
      <w:pPr>
        <w:rPr>
          <w:rFonts w:ascii="Arial" w:hAnsi="Arial"/>
          <w:iCs/>
          <w:sz w:val="20"/>
          <w:szCs w:val="20"/>
        </w:rPr>
      </w:pPr>
      <w:r>
        <w:rPr>
          <w:rFonts w:ascii="Arial" w:hAnsi="Arial"/>
          <w:iCs/>
          <w:sz w:val="20"/>
          <w:szCs w:val="20"/>
        </w:rPr>
        <w:t xml:space="preserve">You should expect to put in about 6-8 hours on average of work </w:t>
      </w:r>
      <w:r w:rsidRPr="0061106A">
        <w:rPr>
          <w:rFonts w:ascii="Arial" w:hAnsi="Arial"/>
          <w:i/>
          <w:sz w:val="20"/>
          <w:szCs w:val="20"/>
        </w:rPr>
        <w:t>each week</w:t>
      </w:r>
      <w:r>
        <w:rPr>
          <w:rFonts w:ascii="Arial" w:hAnsi="Arial"/>
          <w:iCs/>
          <w:sz w:val="20"/>
          <w:szCs w:val="20"/>
        </w:rPr>
        <w:t xml:space="preserve"> in this course. Please plan accordingly! </w:t>
      </w:r>
    </w:p>
    <w:p w14:paraId="507BD17E" w14:textId="5709038D" w:rsidR="0061106A" w:rsidRDefault="0061106A" w:rsidP="00CD0606">
      <w:pPr>
        <w:rPr>
          <w:rFonts w:ascii="Arial" w:hAnsi="Arial"/>
          <w:i/>
          <w:sz w:val="20"/>
          <w:szCs w:val="20"/>
        </w:rPr>
      </w:pPr>
    </w:p>
    <w:p w14:paraId="3B01B66D" w14:textId="4A16A3D1" w:rsidR="00D7061B" w:rsidRDefault="00B87751" w:rsidP="00B87751">
      <w:pPr>
        <w:tabs>
          <w:tab w:val="left" w:pos="540"/>
        </w:tabs>
        <w:rPr>
          <w:rFonts w:ascii="Arial" w:hAnsi="Arial"/>
          <w:i/>
          <w:sz w:val="20"/>
          <w:szCs w:val="20"/>
        </w:rPr>
      </w:pPr>
      <w:r w:rsidRPr="00B87751">
        <w:rPr>
          <w:rFonts w:ascii="Arial" w:hAnsi="Arial"/>
          <w:iCs/>
          <w:sz w:val="20"/>
          <w:szCs w:val="20"/>
        </w:rPr>
        <w:t xml:space="preserve">In fact, you can </w:t>
      </w:r>
      <w:hyperlink r:id="rId58" w:history="1">
        <w:r w:rsidRPr="00B87751">
          <w:rPr>
            <w:rStyle w:val="Hyperlink"/>
            <w:rFonts w:ascii="Arial" w:hAnsi="Arial"/>
            <w:iCs/>
            <w:sz w:val="20"/>
            <w:szCs w:val="20"/>
          </w:rPr>
          <w:t>SUBSCRIBE to this calendar</w:t>
        </w:r>
      </w:hyperlink>
      <w:r w:rsidRPr="00B87751">
        <w:rPr>
          <w:rFonts w:ascii="Arial" w:hAnsi="Arial"/>
          <w:iCs/>
          <w:sz w:val="20"/>
          <w:szCs w:val="20"/>
        </w:rPr>
        <w:t xml:space="preserve"> and have it in your phone or computer or whatever you use. You will receive notifications one day before items are due - this is highly recommended to help you stay on track! (</w:t>
      </w:r>
      <w:hyperlink r:id="rId59" w:history="1">
        <w:r w:rsidRPr="00B87751">
          <w:rPr>
            <w:rStyle w:val="Hyperlink"/>
            <w:rFonts w:ascii="Arial" w:hAnsi="Arial"/>
            <w:iCs/>
            <w:sz w:val="20"/>
            <w:szCs w:val="20"/>
          </w:rPr>
          <w:t>Note: If you use something other than Google for your calendar, try this link</w:t>
        </w:r>
      </w:hyperlink>
      <w:r w:rsidRPr="00B87751">
        <w:rPr>
          <w:rFonts w:ascii="Arial" w:hAnsi="Arial"/>
          <w:iCs/>
          <w:sz w:val="20"/>
          <w:szCs w:val="20"/>
        </w:rPr>
        <w:t>)</w:t>
      </w:r>
    </w:p>
    <w:p w14:paraId="66C19167" w14:textId="04447837" w:rsidR="000E7E34" w:rsidRDefault="000E7E34" w:rsidP="009D2FB6">
      <w:pPr>
        <w:tabs>
          <w:tab w:val="left" w:pos="540"/>
        </w:tabs>
        <w:rPr>
          <w:rFonts w:ascii="Arial" w:hAnsi="Arial"/>
          <w:i/>
          <w:sz w:val="20"/>
          <w:szCs w:val="20"/>
        </w:rPr>
      </w:pP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697"/>
        <w:gridCol w:w="3796"/>
        <w:gridCol w:w="5003"/>
      </w:tblGrid>
      <w:tr w:rsidR="00002296" w14:paraId="2F8FB7EE" w14:textId="77777777" w:rsidTr="001358C2">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BBF1D4"/>
            <w:hideMark/>
          </w:tcPr>
          <w:p w14:paraId="094B27B7" w14:textId="77777777" w:rsidR="00002296" w:rsidRDefault="00002296" w:rsidP="001358C2">
            <w:pPr>
              <w:pStyle w:val="Heading3"/>
              <w:jc w:val="center"/>
              <w:rPr>
                <w:rFonts w:ascii="Verdana" w:eastAsia="Times New Roman" w:hAnsi="Verdana"/>
              </w:rPr>
            </w:pPr>
            <w:r>
              <w:rPr>
                <w:rStyle w:val="Strong"/>
                <w:rFonts w:ascii="Verdana" w:eastAsia="Times New Roman" w:hAnsi="Verdana"/>
                <w:b/>
                <w:bCs/>
              </w:rPr>
              <w:lastRenderedPageBreak/>
              <w:t>Dates</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233F50A7" w14:textId="77777777" w:rsidR="00002296" w:rsidRDefault="00002296" w:rsidP="001358C2">
            <w:pPr>
              <w:pStyle w:val="Heading3"/>
              <w:rPr>
                <w:rFonts w:ascii="Verdana" w:eastAsia="Times New Roman" w:hAnsi="Verdana"/>
              </w:rPr>
            </w:pPr>
            <w:r>
              <w:rPr>
                <w:rStyle w:val="Strong"/>
                <w:rFonts w:ascii="Verdana" w:eastAsia="Times New Roman" w:hAnsi="Verdana"/>
                <w:b/>
                <w:bCs/>
              </w:rPr>
              <w:t>Topic/Assigned Reading</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4F05E0D9" w14:textId="77777777" w:rsidR="00002296" w:rsidRDefault="00002296" w:rsidP="001358C2">
            <w:pPr>
              <w:pStyle w:val="Heading3"/>
              <w:rPr>
                <w:rFonts w:ascii="Verdana" w:eastAsia="Times New Roman" w:hAnsi="Verdana"/>
              </w:rPr>
            </w:pPr>
            <w:r>
              <w:rPr>
                <w:rStyle w:val="Strong"/>
                <w:rFonts w:ascii="Verdana" w:eastAsia="Times New Roman" w:hAnsi="Verdana"/>
                <w:b/>
                <w:bCs/>
              </w:rPr>
              <w:t>Assignments Due on Sunday by 10:59pm Central (11:59pm Eastern)</w:t>
            </w:r>
          </w:p>
        </w:tc>
      </w:tr>
      <w:tr w:rsidR="00002296" w14:paraId="2D7604F1"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8FE9CC" w14:textId="77777777" w:rsidR="00002296" w:rsidRDefault="00002296" w:rsidP="001358C2">
            <w:pPr>
              <w:rPr>
                <w:rFonts w:ascii="Verdana" w:eastAsia="Times New Roman" w:hAnsi="Verdana"/>
              </w:rPr>
            </w:pPr>
            <w:r>
              <w:rPr>
                <w:rStyle w:val="Strong"/>
                <w:rFonts w:ascii="Verdana" w:eastAsia="Times New Roman" w:hAnsi="Verdana"/>
              </w:rPr>
              <w:t>Week 1: August 19-25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270903C3" w14:textId="77777777" w:rsidR="00002296" w:rsidRDefault="00002296" w:rsidP="001358C2">
            <w:pPr>
              <w:pStyle w:val="NormalWeb"/>
              <w:rPr>
                <w:rFonts w:eastAsiaTheme="minorEastAsia"/>
              </w:rPr>
            </w:pPr>
            <w:r>
              <w:t>Orientation to Class</w:t>
            </w:r>
          </w:p>
          <w:p w14:paraId="1FE222B6" w14:textId="77777777" w:rsidR="00002296" w:rsidRDefault="00002296" w:rsidP="001358C2">
            <w:pPr>
              <w:pStyle w:val="NormalWeb"/>
            </w:pPr>
            <w:proofErr w:type="spellStart"/>
            <w:r>
              <w:t>Blendspace</w:t>
            </w:r>
            <w:proofErr w:type="spellEnd"/>
            <w:r>
              <w:t xml:space="preserve"> and introductory videos and information</w:t>
            </w:r>
          </w:p>
          <w:p w14:paraId="415A75E9" w14:textId="77777777" w:rsidR="00002296" w:rsidRDefault="00002296" w:rsidP="001358C2">
            <w:pPr>
              <w:pStyle w:val="NormalWeb"/>
            </w:pPr>
            <w:r>
              <w:t xml:space="preserve">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466A44A9" w14:textId="77777777" w:rsidR="00002296" w:rsidRDefault="00002296" w:rsidP="001358C2">
            <w:pPr>
              <w:pStyle w:val="NormalWeb"/>
            </w:pPr>
            <w:proofErr w:type="spellStart"/>
            <w:r>
              <w:rPr>
                <w:rStyle w:val="Strong"/>
              </w:rPr>
              <w:t>Flipgrid</w:t>
            </w:r>
            <w:proofErr w:type="spellEnd"/>
            <w:r>
              <w:rPr>
                <w:rStyle w:val="Strong"/>
              </w:rPr>
              <w:t xml:space="preserve"> 1</w:t>
            </w:r>
            <w:r>
              <w:t xml:space="preserve"> (10 pts): Intro to Ed Tech - post and replies due August 25 (</w:t>
            </w:r>
            <w:proofErr w:type="spellStart"/>
            <w:r>
              <w:rPr>
                <w:rStyle w:val="Emphasis"/>
              </w:rPr>
              <w:t>Flipgrid</w:t>
            </w:r>
            <w:proofErr w:type="spellEnd"/>
            <w:r>
              <w:rPr>
                <w:rStyle w:val="Emphasis"/>
              </w:rPr>
              <w:t xml:space="preserve"> class code</w:t>
            </w:r>
            <w:r>
              <w:t xml:space="preserve">: </w:t>
            </w:r>
            <w:hyperlink r:id="rId60" w:history="1">
              <w:r>
                <w:rPr>
                  <w:rStyle w:val="Hyperlink"/>
                </w:rPr>
                <w:t>32300fall2019</w:t>
              </w:r>
            </w:hyperlink>
            <w:r>
              <w:t>)</w:t>
            </w:r>
          </w:p>
          <w:p w14:paraId="75D8D923" w14:textId="77777777" w:rsidR="00002296" w:rsidRDefault="00002296" w:rsidP="001358C2">
            <w:pPr>
              <w:pStyle w:val="NormalWeb"/>
            </w:pPr>
            <w:r>
              <w:rPr>
                <w:rStyle w:val="Strong"/>
              </w:rPr>
              <w:t>Project 1</w:t>
            </w:r>
            <w:r>
              <w:t xml:space="preserve"> (20 pts): </w:t>
            </w:r>
            <w:proofErr w:type="spellStart"/>
            <w:r>
              <w:t>Blendspace</w:t>
            </w:r>
            <w:proofErr w:type="spellEnd"/>
            <w:r>
              <w:t xml:space="preserve"> due August 25</w:t>
            </w:r>
          </w:p>
          <w:p w14:paraId="1B0F1A70" w14:textId="77777777" w:rsidR="00002296" w:rsidRDefault="00002296" w:rsidP="001358C2">
            <w:pPr>
              <w:pStyle w:val="NormalWeb"/>
            </w:pPr>
            <w:r>
              <w:t> </w:t>
            </w:r>
          </w:p>
        </w:tc>
      </w:tr>
      <w:tr w:rsidR="00002296" w14:paraId="126BBD73"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23A86B9E" w14:textId="77777777" w:rsidR="00002296" w:rsidRDefault="00002296" w:rsidP="001358C2">
            <w:pPr>
              <w:rPr>
                <w:rFonts w:ascii="Verdana" w:eastAsia="Times New Roman" w:hAnsi="Verdana"/>
              </w:rPr>
            </w:pPr>
            <w:r>
              <w:rPr>
                <w:rStyle w:val="Strong"/>
                <w:rFonts w:ascii="Verdana" w:eastAsia="Times New Roman" w:hAnsi="Verdana"/>
              </w:rPr>
              <w:t>Week 2: August 26 - September 1</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0F354C9E" w14:textId="77777777" w:rsidR="00002296" w:rsidRDefault="00002296" w:rsidP="001358C2">
            <w:pPr>
              <w:pStyle w:val="NormalWeb"/>
              <w:rPr>
                <w:rFonts w:eastAsiaTheme="minorEastAsia"/>
              </w:rPr>
            </w:pPr>
            <w:r>
              <w:t>ISTE Standards videos and information</w:t>
            </w:r>
          </w:p>
          <w:p w14:paraId="0AC8F011" w14:textId="77777777" w:rsidR="00002296" w:rsidRDefault="00002296" w:rsidP="001358C2">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59AE6529" w14:textId="77777777" w:rsidR="00002296" w:rsidRDefault="00002296" w:rsidP="001358C2">
            <w:pPr>
              <w:pStyle w:val="NormalWeb"/>
            </w:pPr>
            <w:r>
              <w:rPr>
                <w:rStyle w:val="Strong"/>
              </w:rPr>
              <w:t xml:space="preserve">Project 2 </w:t>
            </w:r>
            <w:r>
              <w:t>(20 pts): ISTE Standards Analysis due September 1</w:t>
            </w:r>
          </w:p>
        </w:tc>
      </w:tr>
      <w:tr w:rsidR="00002296" w14:paraId="6EFD89ED"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F994D" w14:textId="77777777" w:rsidR="00002296" w:rsidRDefault="00002296" w:rsidP="001358C2">
            <w:pPr>
              <w:rPr>
                <w:rFonts w:ascii="Verdana" w:eastAsia="Times New Roman" w:hAnsi="Verdana"/>
              </w:rPr>
            </w:pPr>
            <w:r>
              <w:rPr>
                <w:rStyle w:val="Strong"/>
                <w:rFonts w:ascii="Verdana" w:eastAsia="Times New Roman" w:hAnsi="Verdana"/>
              </w:rPr>
              <w:t>Week 3: September 2-8</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6AB90579" w14:textId="77777777" w:rsidR="00002296" w:rsidRDefault="00002296" w:rsidP="001358C2">
            <w:pPr>
              <w:pStyle w:val="NormalWeb"/>
              <w:rPr>
                <w:rFonts w:eastAsiaTheme="minorEastAsia"/>
              </w:rPr>
            </w:pPr>
            <w:r>
              <w:t>Twitter and teacher PLN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5713DF61" w14:textId="77777777" w:rsidR="00002296" w:rsidRDefault="00002296" w:rsidP="001358C2">
            <w:pPr>
              <w:pStyle w:val="NormalWeb"/>
            </w:pPr>
            <w:proofErr w:type="spellStart"/>
            <w:r>
              <w:rPr>
                <w:rStyle w:val="Strong"/>
              </w:rPr>
              <w:t>Flipgrid</w:t>
            </w:r>
            <w:proofErr w:type="spellEnd"/>
            <w:r>
              <w:rPr>
                <w:rStyle w:val="Strong"/>
              </w:rPr>
              <w:t xml:space="preserve"> 2</w:t>
            </w:r>
            <w:r>
              <w:t xml:space="preserve"> (10 pts): #</w:t>
            </w:r>
            <w:proofErr w:type="spellStart"/>
            <w:r>
              <w:t>INeLearn</w:t>
            </w:r>
            <w:proofErr w:type="spellEnd"/>
            <w:r>
              <w:t xml:space="preserve"> sharing time - post and replies due September 8</w:t>
            </w:r>
          </w:p>
          <w:p w14:paraId="306D5FB6" w14:textId="77777777" w:rsidR="00002296" w:rsidRDefault="00002296" w:rsidP="001358C2">
            <w:pPr>
              <w:pStyle w:val="NormalWeb"/>
            </w:pPr>
            <w:r>
              <w:t> </w:t>
            </w:r>
          </w:p>
        </w:tc>
      </w:tr>
      <w:tr w:rsidR="00002296" w14:paraId="63F27311"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0FA14DE0" w14:textId="77777777" w:rsidR="00002296" w:rsidRDefault="00002296" w:rsidP="001358C2">
            <w:pPr>
              <w:rPr>
                <w:rFonts w:ascii="Verdana" w:eastAsia="Times New Roman" w:hAnsi="Verdana"/>
              </w:rPr>
            </w:pPr>
            <w:r>
              <w:rPr>
                <w:rStyle w:val="Strong"/>
                <w:rFonts w:ascii="Verdana" w:eastAsia="Times New Roman" w:hAnsi="Verdana"/>
              </w:rPr>
              <w:t>Week 4: September 9-15</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3A3538C2" w14:textId="77777777" w:rsidR="00002296" w:rsidRDefault="00002296" w:rsidP="001358C2">
            <w:pPr>
              <w:pStyle w:val="NormalWeb"/>
              <w:rPr>
                <w:rFonts w:eastAsiaTheme="minorEastAsia"/>
              </w:rPr>
            </w:pPr>
            <w:r>
              <w:t>Coding resources and other videos and information</w:t>
            </w:r>
          </w:p>
          <w:p w14:paraId="26CF2EAA" w14:textId="77777777" w:rsidR="00002296" w:rsidRDefault="00002296" w:rsidP="001358C2">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753DEE78" w14:textId="77777777" w:rsidR="00002296" w:rsidRDefault="00002296" w:rsidP="001358C2">
            <w:pPr>
              <w:pStyle w:val="NormalWeb"/>
            </w:pPr>
            <w:r>
              <w:rPr>
                <w:rStyle w:val="Strong"/>
              </w:rPr>
              <w:t xml:space="preserve">Project 3 </w:t>
            </w:r>
            <w:r>
              <w:t>(20 pts): Hour of Code due September 15</w:t>
            </w:r>
          </w:p>
        </w:tc>
      </w:tr>
      <w:tr w:rsidR="00002296" w14:paraId="63D3A746"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54E95" w14:textId="77777777" w:rsidR="00002296" w:rsidRDefault="00002296" w:rsidP="001358C2">
            <w:pPr>
              <w:rPr>
                <w:rFonts w:ascii="Verdana" w:eastAsia="Times New Roman" w:hAnsi="Verdana"/>
              </w:rPr>
            </w:pPr>
            <w:r>
              <w:rPr>
                <w:rStyle w:val="Strong"/>
                <w:rFonts w:ascii="Verdana" w:eastAsia="Times New Roman" w:hAnsi="Verdana"/>
              </w:rPr>
              <w:t>Week 5: September 16-22</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03148A31" w14:textId="77777777" w:rsidR="00002296" w:rsidRDefault="00002296" w:rsidP="001358C2">
            <w:pPr>
              <w:pStyle w:val="NormalWeb"/>
              <w:rPr>
                <w:rFonts w:eastAsiaTheme="minorEastAsia"/>
              </w:rPr>
            </w:pPr>
            <w:r>
              <w:t>SAMR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46062808" w14:textId="77777777" w:rsidR="00002296" w:rsidRDefault="00002296" w:rsidP="001358C2">
            <w:pPr>
              <w:pStyle w:val="NormalWeb"/>
            </w:pPr>
            <w:proofErr w:type="spellStart"/>
            <w:r>
              <w:rPr>
                <w:rStyle w:val="Strong"/>
              </w:rPr>
              <w:t>Flipgrid</w:t>
            </w:r>
            <w:proofErr w:type="spellEnd"/>
            <w:r>
              <w:rPr>
                <w:rStyle w:val="Strong"/>
              </w:rPr>
              <w:t xml:space="preserve"> 3</w:t>
            </w:r>
            <w:r>
              <w:t>(10 pts): SAMR Discussion - posts and replies due September 22</w:t>
            </w:r>
          </w:p>
          <w:p w14:paraId="753A9784" w14:textId="77777777" w:rsidR="00002296" w:rsidRDefault="00002296" w:rsidP="001358C2">
            <w:pPr>
              <w:pStyle w:val="NormalWeb"/>
            </w:pPr>
            <w:r>
              <w:t> </w:t>
            </w:r>
          </w:p>
        </w:tc>
      </w:tr>
      <w:tr w:rsidR="00002296" w14:paraId="72E8800D"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49C5203D" w14:textId="77777777" w:rsidR="00002296" w:rsidRDefault="00002296" w:rsidP="001358C2">
            <w:pPr>
              <w:rPr>
                <w:rFonts w:ascii="Verdana" w:eastAsia="Times New Roman" w:hAnsi="Verdana"/>
              </w:rPr>
            </w:pPr>
            <w:r>
              <w:rPr>
                <w:rStyle w:val="Strong"/>
                <w:rFonts w:ascii="Verdana" w:eastAsia="Times New Roman" w:hAnsi="Verdana"/>
              </w:rPr>
              <w:t>Week 6: September 23-29</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2A72AF02" w14:textId="77777777" w:rsidR="00002296" w:rsidRDefault="00002296" w:rsidP="001358C2">
            <w:pPr>
              <w:pStyle w:val="NormalWeb"/>
              <w:rPr>
                <w:rFonts w:eastAsiaTheme="minorEastAsia"/>
              </w:rPr>
            </w:pPr>
            <w:proofErr w:type="spellStart"/>
            <w:r>
              <w:t>Hyperdocs</w:t>
            </w:r>
            <w:proofErr w:type="spellEnd"/>
            <w:r>
              <w:t xml:space="preserve"> and Google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0CB0BA51" w14:textId="77777777" w:rsidR="00002296" w:rsidRDefault="00002296" w:rsidP="001358C2">
            <w:pPr>
              <w:pStyle w:val="NormalWeb"/>
            </w:pPr>
            <w:r>
              <w:rPr>
                <w:rStyle w:val="Strong"/>
              </w:rPr>
              <w:t>Project 4</w:t>
            </w:r>
            <w:r>
              <w:t xml:space="preserve"> (20 pts): </w:t>
            </w:r>
            <w:proofErr w:type="spellStart"/>
            <w:r>
              <w:t>Hyperdoc</w:t>
            </w:r>
            <w:proofErr w:type="spellEnd"/>
            <w:r>
              <w:t xml:space="preserve"> Google Docs project due September 29</w:t>
            </w:r>
          </w:p>
        </w:tc>
      </w:tr>
      <w:tr w:rsidR="00002296" w14:paraId="464BC93A"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56FA0" w14:textId="77777777" w:rsidR="00002296" w:rsidRDefault="00002296" w:rsidP="001358C2">
            <w:pPr>
              <w:rPr>
                <w:rFonts w:ascii="Verdana" w:eastAsia="Times New Roman" w:hAnsi="Verdana"/>
              </w:rPr>
            </w:pPr>
            <w:r>
              <w:rPr>
                <w:rStyle w:val="Strong"/>
                <w:rFonts w:ascii="Verdana" w:eastAsia="Times New Roman" w:hAnsi="Verdana"/>
              </w:rPr>
              <w:t>Week 7: September 30 - October 6</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0618458A" w14:textId="77777777" w:rsidR="00002296" w:rsidRDefault="00002296" w:rsidP="001358C2">
            <w:pPr>
              <w:pStyle w:val="NormalWeb"/>
              <w:rPr>
                <w:rFonts w:eastAsiaTheme="minorEastAsia"/>
              </w:rPr>
            </w:pPr>
            <w:r>
              <w:t>Classroom management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6C306EA3" w14:textId="77777777" w:rsidR="00002296" w:rsidRDefault="00002296" w:rsidP="001358C2">
            <w:pPr>
              <w:pStyle w:val="NormalWeb"/>
            </w:pPr>
            <w:proofErr w:type="spellStart"/>
            <w:r>
              <w:rPr>
                <w:rStyle w:val="Strong"/>
              </w:rPr>
              <w:t>Flipgrid</w:t>
            </w:r>
            <w:proofErr w:type="spellEnd"/>
            <w:r>
              <w:rPr>
                <w:rStyle w:val="Strong"/>
              </w:rPr>
              <w:t xml:space="preserve"> 4</w:t>
            </w:r>
            <w:r>
              <w:t xml:space="preserve"> (10 pts): Classroom Management - post and replies due October 6</w:t>
            </w:r>
          </w:p>
          <w:p w14:paraId="19114333" w14:textId="77777777" w:rsidR="00002296" w:rsidRDefault="00002296" w:rsidP="001358C2">
            <w:pPr>
              <w:pStyle w:val="NormalWeb"/>
            </w:pPr>
            <w:r>
              <w:t> </w:t>
            </w:r>
          </w:p>
        </w:tc>
      </w:tr>
      <w:tr w:rsidR="00002296" w14:paraId="054BA569"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64739DC5" w14:textId="77777777" w:rsidR="00002296" w:rsidRDefault="00002296" w:rsidP="001358C2">
            <w:pPr>
              <w:rPr>
                <w:rFonts w:ascii="Verdana" w:eastAsia="Times New Roman" w:hAnsi="Verdana"/>
              </w:rPr>
            </w:pPr>
            <w:r>
              <w:rPr>
                <w:rStyle w:val="Strong"/>
                <w:rFonts w:ascii="Verdana" w:eastAsia="Times New Roman" w:hAnsi="Verdana"/>
              </w:rPr>
              <w:t>Week 8: October 7-13</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42787764" w14:textId="77777777" w:rsidR="00002296" w:rsidRDefault="00002296" w:rsidP="001358C2">
            <w:pPr>
              <w:pStyle w:val="NormalWeb"/>
              <w:rPr>
                <w:rFonts w:eastAsiaTheme="minorEastAsia"/>
              </w:rPr>
            </w:pPr>
            <w:r>
              <w:t>Google Classroom videos and information</w:t>
            </w:r>
          </w:p>
          <w:p w14:paraId="22891597" w14:textId="77777777" w:rsidR="00002296" w:rsidRDefault="00002296" w:rsidP="001358C2">
            <w:pPr>
              <w:pStyle w:val="NormalWeb"/>
            </w:pPr>
            <w:r>
              <w:rPr>
                <w:rStyle w:val="Emphasis"/>
              </w:rPr>
              <w:lastRenderedPageBreak/>
              <w:t>Look ahead and start work on grant proposal!</w:t>
            </w:r>
          </w:p>
          <w:p w14:paraId="000E08AB" w14:textId="77777777" w:rsidR="00002296" w:rsidRDefault="00002296" w:rsidP="001358C2">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356F2E30" w14:textId="77777777" w:rsidR="00002296" w:rsidRDefault="00002296" w:rsidP="001358C2">
            <w:pPr>
              <w:pStyle w:val="NormalWeb"/>
            </w:pPr>
            <w:r>
              <w:rPr>
                <w:rStyle w:val="Strong"/>
              </w:rPr>
              <w:lastRenderedPageBreak/>
              <w:t xml:space="preserve">Project 5 </w:t>
            </w:r>
            <w:r>
              <w:t>(20 pts): Google Classroom due October 13</w:t>
            </w:r>
          </w:p>
        </w:tc>
      </w:tr>
      <w:tr w:rsidR="00002296" w14:paraId="4D6FEBB2"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55036" w14:textId="77777777" w:rsidR="00002296" w:rsidRDefault="00002296" w:rsidP="001358C2">
            <w:pPr>
              <w:rPr>
                <w:rFonts w:ascii="Verdana" w:eastAsia="Times New Roman" w:hAnsi="Verdana"/>
              </w:rPr>
            </w:pPr>
            <w:r>
              <w:rPr>
                <w:rStyle w:val="Strong"/>
                <w:rFonts w:ascii="Verdana" w:eastAsia="Times New Roman" w:hAnsi="Verdana"/>
              </w:rPr>
              <w:t>Week 9: October 14-20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301C1" w14:textId="77777777" w:rsidR="00002296" w:rsidRDefault="00002296" w:rsidP="001358C2">
            <w:pPr>
              <w:pStyle w:val="NormalWeb"/>
              <w:rPr>
                <w:rFonts w:eastAsiaTheme="minorEastAsia"/>
              </w:rPr>
            </w:pPr>
            <w:r>
              <w:t>Grant proposal resources, videos, and information</w:t>
            </w:r>
          </w:p>
          <w:p w14:paraId="5C5736A8" w14:textId="77777777" w:rsidR="00002296" w:rsidRDefault="00002296" w:rsidP="001358C2">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8BA4D" w14:textId="77777777" w:rsidR="00002296" w:rsidRDefault="00002296" w:rsidP="001358C2">
            <w:pPr>
              <w:rPr>
                <w:rFonts w:ascii="Verdana" w:eastAsia="Times New Roman" w:hAnsi="Verdana"/>
              </w:rPr>
            </w:pPr>
            <w:r>
              <w:rPr>
                <w:rStyle w:val="Strong"/>
                <w:rFonts w:ascii="Verdana" w:eastAsia="Times New Roman" w:hAnsi="Verdana"/>
              </w:rPr>
              <w:t>Project 6</w:t>
            </w:r>
            <w:r>
              <w:rPr>
                <w:rFonts w:ascii="Verdana" w:eastAsia="Times New Roman" w:hAnsi="Verdana"/>
              </w:rPr>
              <w:t xml:space="preserve"> - </w:t>
            </w:r>
            <w:r>
              <w:rPr>
                <w:rStyle w:val="Strong"/>
                <w:rFonts w:ascii="Verdana" w:eastAsia="Times New Roman" w:hAnsi="Verdana"/>
              </w:rPr>
              <w:t>Midterm</w:t>
            </w:r>
            <w:r>
              <w:rPr>
                <w:rFonts w:ascii="Verdana" w:eastAsia="Times New Roman" w:hAnsi="Verdana"/>
              </w:rPr>
              <w:t xml:space="preserve"> (30 pts): Grant Proposal Screencast due October 20</w:t>
            </w:r>
          </w:p>
        </w:tc>
      </w:tr>
      <w:tr w:rsidR="00002296" w14:paraId="07D11AB3"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59B1EFB1" w14:textId="77777777" w:rsidR="00002296" w:rsidRDefault="00002296" w:rsidP="001358C2">
            <w:pPr>
              <w:rPr>
                <w:rFonts w:ascii="Verdana" w:eastAsia="Times New Roman" w:hAnsi="Verdana"/>
              </w:rPr>
            </w:pPr>
            <w:r>
              <w:rPr>
                <w:rStyle w:val="Strong"/>
                <w:rFonts w:ascii="Verdana" w:eastAsia="Times New Roman" w:hAnsi="Verdana"/>
              </w:rPr>
              <w:t>Week 10: October 21-27</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1A4545F3" w14:textId="77777777" w:rsidR="00002296" w:rsidRDefault="00002296" w:rsidP="001358C2">
            <w:pPr>
              <w:pStyle w:val="NormalWeb"/>
              <w:rPr>
                <w:rFonts w:eastAsiaTheme="minorEastAsia"/>
              </w:rPr>
            </w:pPr>
            <w:r>
              <w:t>AT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6E993D49" w14:textId="77777777" w:rsidR="00002296" w:rsidRDefault="00002296" w:rsidP="001358C2">
            <w:pPr>
              <w:pStyle w:val="NormalWeb"/>
            </w:pPr>
            <w:proofErr w:type="spellStart"/>
            <w:r>
              <w:rPr>
                <w:rStyle w:val="Strong"/>
              </w:rPr>
              <w:t>Flipgrid</w:t>
            </w:r>
            <w:proofErr w:type="spellEnd"/>
            <w:r>
              <w:rPr>
                <w:rStyle w:val="Strong"/>
              </w:rPr>
              <w:t xml:space="preserve"> 5 </w:t>
            </w:r>
            <w:r>
              <w:t>(10 pts): Assistive Technology Review - posts and replies due October 27</w:t>
            </w:r>
          </w:p>
        </w:tc>
      </w:tr>
      <w:tr w:rsidR="00002296" w14:paraId="65346D45"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9FE32" w14:textId="77777777" w:rsidR="00002296" w:rsidRDefault="00002296" w:rsidP="001358C2">
            <w:pPr>
              <w:rPr>
                <w:rFonts w:ascii="Verdana" w:eastAsia="Times New Roman" w:hAnsi="Verdana"/>
              </w:rPr>
            </w:pPr>
            <w:r>
              <w:rPr>
                <w:rStyle w:val="Strong"/>
                <w:rFonts w:ascii="Verdana" w:eastAsia="Times New Roman" w:hAnsi="Verdana"/>
              </w:rPr>
              <w:t>Week 11: October 28 - November 3</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4099B4B5" w14:textId="77777777" w:rsidR="00002296" w:rsidRDefault="00002296" w:rsidP="001358C2">
            <w:pPr>
              <w:pStyle w:val="NormalWeb"/>
              <w:rPr>
                <w:rFonts w:eastAsiaTheme="minorEastAsia"/>
              </w:rPr>
            </w:pPr>
            <w:r>
              <w:t>Social story background,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63B656FF" w14:textId="77777777" w:rsidR="00002296" w:rsidRDefault="00002296" w:rsidP="001358C2">
            <w:pPr>
              <w:pStyle w:val="NormalWeb"/>
            </w:pPr>
            <w:r>
              <w:rPr>
                <w:rStyle w:val="Strong"/>
              </w:rPr>
              <w:t>Project 7</w:t>
            </w:r>
            <w:r>
              <w:t>(20 pts): Social Story due November 3</w:t>
            </w:r>
          </w:p>
        </w:tc>
      </w:tr>
      <w:tr w:rsidR="00002296" w14:paraId="6C153AF4"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2750DAD7" w14:textId="77777777" w:rsidR="00002296" w:rsidRDefault="00002296" w:rsidP="001358C2">
            <w:pPr>
              <w:rPr>
                <w:rFonts w:ascii="Verdana" w:eastAsia="Times New Roman" w:hAnsi="Verdana"/>
              </w:rPr>
            </w:pPr>
            <w:r>
              <w:rPr>
                <w:rStyle w:val="Strong"/>
                <w:rFonts w:ascii="Verdana" w:eastAsia="Times New Roman" w:hAnsi="Verdana"/>
              </w:rPr>
              <w:t>Week 12: November 4-10</w:t>
            </w:r>
          </w:p>
        </w:tc>
        <w:tc>
          <w:tcPr>
            <w:tcW w:w="1600" w:type="pct"/>
            <w:tcBorders>
              <w:top w:val="outset" w:sz="6" w:space="0" w:color="auto"/>
              <w:left w:val="outset" w:sz="6" w:space="0" w:color="auto"/>
              <w:bottom w:val="outset" w:sz="6" w:space="0" w:color="auto"/>
              <w:right w:val="outset" w:sz="6" w:space="0" w:color="auto"/>
            </w:tcBorders>
            <w:shd w:val="clear" w:color="auto" w:fill="BBF1D4"/>
            <w:hideMark/>
          </w:tcPr>
          <w:p w14:paraId="63E83DB9" w14:textId="77777777" w:rsidR="00002296" w:rsidRDefault="00002296" w:rsidP="001358C2">
            <w:pPr>
              <w:pStyle w:val="NormalWeb"/>
              <w:rPr>
                <w:rFonts w:eastAsiaTheme="minorEastAsia"/>
              </w:rPr>
            </w:pPr>
            <w:r>
              <w:t>AT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BBF1D4"/>
            <w:hideMark/>
          </w:tcPr>
          <w:p w14:paraId="5F94D751" w14:textId="77777777" w:rsidR="00002296" w:rsidRDefault="00002296" w:rsidP="001358C2">
            <w:pPr>
              <w:pStyle w:val="NormalWeb"/>
            </w:pPr>
            <w:r>
              <w:rPr>
                <w:rStyle w:val="Strong"/>
              </w:rPr>
              <w:t>Project 8</w:t>
            </w:r>
            <w:r>
              <w:t xml:space="preserve"> (30 pts): Assistive Technology case study due November 10</w:t>
            </w:r>
          </w:p>
        </w:tc>
      </w:tr>
      <w:tr w:rsidR="00002296" w14:paraId="4FFC67F3"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39E80" w14:textId="77777777" w:rsidR="00002296" w:rsidRDefault="00002296" w:rsidP="001358C2">
            <w:pPr>
              <w:pStyle w:val="NormalWeb"/>
            </w:pPr>
            <w:r>
              <w:rPr>
                <w:rStyle w:val="Strong"/>
              </w:rPr>
              <w:t>Week 13: November 11-17</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256451B8" w14:textId="77777777" w:rsidR="00002296" w:rsidRDefault="00002296" w:rsidP="001358C2">
            <w:pPr>
              <w:pStyle w:val="NormalWeb"/>
            </w:pPr>
            <w:r>
              <w:t>PBL videos and information</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149FC2AF" w14:textId="77777777" w:rsidR="00002296" w:rsidRDefault="00002296" w:rsidP="001358C2">
            <w:pPr>
              <w:pStyle w:val="NormalWeb"/>
            </w:pPr>
            <w:proofErr w:type="spellStart"/>
            <w:r>
              <w:rPr>
                <w:rStyle w:val="Strong"/>
              </w:rPr>
              <w:t>Flipgrid</w:t>
            </w:r>
            <w:proofErr w:type="spellEnd"/>
            <w:r>
              <w:rPr>
                <w:rStyle w:val="Strong"/>
              </w:rPr>
              <w:t xml:space="preserve"> 6 </w:t>
            </w:r>
            <w:r>
              <w:t>(10 pts)</w:t>
            </w:r>
            <w:r>
              <w:rPr>
                <w:rStyle w:val="Strong"/>
              </w:rPr>
              <w:t xml:space="preserve">: </w:t>
            </w:r>
            <w:r>
              <w:t>Problem-Based Learning - posts and replies due November 17</w:t>
            </w:r>
          </w:p>
        </w:tc>
      </w:tr>
      <w:tr w:rsidR="00002296" w14:paraId="02560AEC"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F1D4"/>
            <w:vAlign w:val="center"/>
            <w:hideMark/>
          </w:tcPr>
          <w:p w14:paraId="212CADD8" w14:textId="77777777" w:rsidR="00002296" w:rsidRDefault="00002296" w:rsidP="001358C2">
            <w:pPr>
              <w:pStyle w:val="NormalWeb"/>
            </w:pPr>
            <w:r>
              <w:rPr>
                <w:rStyle w:val="Strong"/>
              </w:rPr>
              <w:t>Week 14: November 18-24</w:t>
            </w:r>
          </w:p>
          <w:p w14:paraId="4A1605C5" w14:textId="77777777" w:rsidR="00002296" w:rsidRDefault="00002296" w:rsidP="001358C2">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BBF1D4"/>
            <w:hideMark/>
          </w:tcPr>
          <w:p w14:paraId="49E82949" w14:textId="77777777" w:rsidR="00002296" w:rsidRDefault="00002296" w:rsidP="001358C2">
            <w:pPr>
              <w:pStyle w:val="NormalWeb"/>
            </w:pPr>
            <w:r>
              <w:t>WebQuest videos and information</w:t>
            </w:r>
          </w:p>
        </w:tc>
        <w:tc>
          <w:tcPr>
            <w:tcW w:w="0" w:type="auto"/>
            <w:tcBorders>
              <w:top w:val="outset" w:sz="6" w:space="0" w:color="auto"/>
              <w:left w:val="outset" w:sz="6" w:space="0" w:color="auto"/>
              <w:bottom w:val="outset" w:sz="6" w:space="0" w:color="auto"/>
              <w:right w:val="outset" w:sz="6" w:space="0" w:color="auto"/>
            </w:tcBorders>
            <w:shd w:val="clear" w:color="auto" w:fill="BBF1D4"/>
            <w:hideMark/>
          </w:tcPr>
          <w:p w14:paraId="6A84C3BD" w14:textId="77777777" w:rsidR="00002296" w:rsidRDefault="00002296" w:rsidP="001358C2">
            <w:pPr>
              <w:pStyle w:val="NormalWeb"/>
            </w:pPr>
            <w:r>
              <w:t>Plan, work on the WebQuest, take some time to relax for the holiday - you have two weeks for the WebQuest project, so pace yourself, or turn in early if you wish</w:t>
            </w:r>
          </w:p>
        </w:tc>
      </w:tr>
      <w:tr w:rsidR="00002296" w14:paraId="679B6C2C"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DAA5F" w14:textId="77777777" w:rsidR="00002296" w:rsidRDefault="00002296" w:rsidP="001358C2">
            <w:pPr>
              <w:pStyle w:val="NormalWeb"/>
            </w:pPr>
            <w:r>
              <w:rPr>
                <w:rStyle w:val="Strong"/>
              </w:rPr>
              <w:t>Week 15:</w:t>
            </w:r>
            <w:r>
              <w:rPr>
                <w:b/>
                <w:bCs/>
              </w:rPr>
              <w:br/>
            </w:r>
            <w:r>
              <w:rPr>
                <w:rStyle w:val="Strong"/>
              </w:rPr>
              <w:t>November 25 - December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ADBF8D" w14:textId="77777777" w:rsidR="00002296" w:rsidRDefault="00002296" w:rsidP="001358C2">
            <w:pPr>
              <w:pStyle w:val="NormalWeb"/>
            </w:pPr>
            <w:r>
              <w:t>Thanksgiving Holiday week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9A682D" w14:textId="77777777" w:rsidR="00002296" w:rsidRDefault="00002296" w:rsidP="001358C2">
            <w:pPr>
              <w:pStyle w:val="NormalWeb"/>
            </w:pPr>
            <w:r>
              <w:rPr>
                <w:rStyle w:val="Strong"/>
              </w:rPr>
              <w:t xml:space="preserve">Project 9 </w:t>
            </w:r>
            <w:r>
              <w:t>(40 pts)</w:t>
            </w:r>
            <w:r>
              <w:rPr>
                <w:rStyle w:val="Strong"/>
              </w:rPr>
              <w:t xml:space="preserve">: </w:t>
            </w:r>
            <w:r>
              <w:t>WebQuest due December 1</w:t>
            </w:r>
          </w:p>
        </w:tc>
      </w:tr>
      <w:tr w:rsidR="00002296" w14:paraId="33611279"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5091CE6B" w14:textId="77777777" w:rsidR="00002296" w:rsidRDefault="00002296" w:rsidP="001358C2">
            <w:pPr>
              <w:rPr>
                <w:rFonts w:ascii="Verdana" w:eastAsia="Times New Roman" w:hAnsi="Verdana"/>
              </w:rPr>
            </w:pPr>
            <w:r>
              <w:rPr>
                <w:rStyle w:val="Strong"/>
                <w:rFonts w:ascii="Verdana" w:eastAsia="Times New Roman" w:hAnsi="Verdana"/>
              </w:rPr>
              <w:t>Week 16: December 2-8</w:t>
            </w:r>
          </w:p>
        </w:tc>
        <w:tc>
          <w:tcPr>
            <w:tcW w:w="1600" w:type="pct"/>
            <w:tcBorders>
              <w:top w:val="outset" w:sz="6" w:space="0" w:color="auto"/>
              <w:left w:val="outset" w:sz="6" w:space="0" w:color="auto"/>
              <w:bottom w:val="outset" w:sz="6" w:space="0" w:color="auto"/>
              <w:right w:val="outset" w:sz="6" w:space="0" w:color="auto"/>
            </w:tcBorders>
            <w:shd w:val="clear" w:color="auto" w:fill="FFCCCC"/>
            <w:hideMark/>
          </w:tcPr>
          <w:p w14:paraId="04A8B112" w14:textId="77777777" w:rsidR="00002296" w:rsidRDefault="00002296" w:rsidP="001358C2">
            <w:pPr>
              <w:pStyle w:val="NormalWeb"/>
              <w:rPr>
                <w:rFonts w:eastAsiaTheme="minorEastAsia"/>
              </w:rPr>
            </w:pPr>
            <w:r>
              <w:t>Final week - review and share!</w:t>
            </w:r>
          </w:p>
        </w:tc>
        <w:tc>
          <w:tcPr>
            <w:tcW w:w="2100" w:type="pct"/>
            <w:tcBorders>
              <w:top w:val="outset" w:sz="6" w:space="0" w:color="auto"/>
              <w:left w:val="outset" w:sz="6" w:space="0" w:color="auto"/>
              <w:bottom w:val="outset" w:sz="6" w:space="0" w:color="auto"/>
              <w:right w:val="outset" w:sz="6" w:space="0" w:color="auto"/>
            </w:tcBorders>
            <w:shd w:val="clear" w:color="auto" w:fill="FFCCCC"/>
            <w:hideMark/>
          </w:tcPr>
          <w:p w14:paraId="569DBCFB" w14:textId="77777777" w:rsidR="00002296" w:rsidRDefault="00002296" w:rsidP="001358C2">
            <w:pPr>
              <w:pStyle w:val="NormalWeb"/>
            </w:pPr>
            <w:proofErr w:type="spellStart"/>
            <w:r>
              <w:rPr>
                <w:rStyle w:val="Strong"/>
              </w:rPr>
              <w:t>Flipgrid</w:t>
            </w:r>
            <w:proofErr w:type="spellEnd"/>
            <w:r>
              <w:rPr>
                <w:rStyle w:val="Strong"/>
              </w:rPr>
              <w:t xml:space="preserve"> 7 (10 pts)</w:t>
            </w:r>
            <w:r>
              <w:t>: Final Reflection - posts (no replies needed) due Sunday December 8</w:t>
            </w:r>
          </w:p>
          <w:p w14:paraId="7C67C0EC" w14:textId="77777777" w:rsidR="00002296" w:rsidRDefault="00002296" w:rsidP="001358C2">
            <w:pPr>
              <w:pStyle w:val="NormalWeb"/>
            </w:pPr>
            <w:r>
              <w:rPr>
                <w:rStyle w:val="Strong"/>
              </w:rPr>
              <w:t>All participation points must be finished by Sunday December 8</w:t>
            </w:r>
          </w:p>
        </w:tc>
      </w:tr>
      <w:tr w:rsidR="00002296" w14:paraId="51877E1D" w14:textId="77777777" w:rsidTr="001358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E85CC" w14:textId="77777777" w:rsidR="00002296" w:rsidRDefault="00002296" w:rsidP="001358C2">
            <w:pPr>
              <w:rPr>
                <w:rFonts w:ascii="Verdana" w:eastAsia="Times New Roman" w:hAnsi="Verdana"/>
              </w:rPr>
            </w:pPr>
            <w:r>
              <w:rPr>
                <w:rStyle w:val="Strong"/>
                <w:rFonts w:ascii="Verdana" w:eastAsia="Times New Roman" w:hAnsi="Verdana"/>
              </w:rPr>
              <w:lastRenderedPageBreak/>
              <w:t>Week 17: December 9-14</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7E2FB4C7" w14:textId="77777777" w:rsidR="00002296" w:rsidRDefault="00002296" w:rsidP="001358C2">
            <w:pPr>
              <w:pStyle w:val="NormalWeb"/>
              <w:rPr>
                <w:rFonts w:eastAsiaTheme="minorEastAsia"/>
              </w:rPr>
            </w:pPr>
            <w:r>
              <w:t>Finals week (no class)</w:t>
            </w:r>
          </w:p>
          <w:p w14:paraId="0737360D" w14:textId="77777777" w:rsidR="00002296" w:rsidRDefault="00002296" w:rsidP="001358C2">
            <w:pPr>
              <w:pStyle w:val="NormalWeb"/>
            </w:pPr>
            <w: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6C2138A8" w14:textId="77777777" w:rsidR="00002296" w:rsidRDefault="00002296" w:rsidP="001358C2">
            <w:pPr>
              <w:pStyle w:val="NormalWeb"/>
            </w:pPr>
            <w:r>
              <w:t> </w:t>
            </w:r>
          </w:p>
        </w:tc>
      </w:tr>
    </w:tbl>
    <w:p w14:paraId="51C49991" w14:textId="4126EC87" w:rsidR="00FA4DD9" w:rsidRPr="00FA4DD9" w:rsidRDefault="00FA4DD9" w:rsidP="00FA4DD9">
      <w:pPr>
        <w:pStyle w:val="NormalWeb"/>
        <w:rPr>
          <w:rFonts w:ascii="Arial" w:eastAsiaTheme="minorEastAsia" w:hAnsi="Arial" w:cs="Arial"/>
        </w:rPr>
      </w:pPr>
    </w:p>
    <w:sectPr w:rsidR="00FA4DD9" w:rsidRPr="00FA4DD9" w:rsidSect="00533F3F">
      <w:pgSz w:w="12240" w:h="15840"/>
      <w:pgMar w:top="864" w:right="864" w:bottom="864" w:left="864" w:header="720" w:footer="720" w:gutter="0"/>
      <w:pgBorders w:offsetFrom="page">
        <w:top w:val="single" w:sz="18" w:space="24" w:color="948A54" w:shadow="1"/>
        <w:left w:val="single" w:sz="18" w:space="24" w:color="948A54" w:shadow="1"/>
        <w:bottom w:val="single" w:sz="18" w:space="24" w:color="948A54" w:shadow="1"/>
        <w:right w:val="single" w:sz="18" w:space="24" w:color="948A54"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A0F9" w14:textId="77777777" w:rsidR="00EB4DB8" w:rsidRDefault="00EB4DB8" w:rsidP="003812CB">
      <w:r>
        <w:separator/>
      </w:r>
    </w:p>
  </w:endnote>
  <w:endnote w:type="continuationSeparator" w:id="0">
    <w:p w14:paraId="21A881F6" w14:textId="77777777" w:rsidR="00EB4DB8" w:rsidRDefault="00EB4DB8" w:rsidP="003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aco">
    <w:panose1 w:val="00000000000000000000"/>
    <w:charset w:val="4D"/>
    <w:family w:val="auto"/>
    <w:pitch w:val="variable"/>
    <w:sig w:usb0="A00002FF" w:usb1="500039FB" w:usb2="00000000" w:usb3="00000000" w:csb0="00000197"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74E7" w14:textId="77777777" w:rsidR="00EB4DB8" w:rsidRDefault="00EB4DB8" w:rsidP="003812CB">
      <w:r>
        <w:separator/>
      </w:r>
    </w:p>
  </w:footnote>
  <w:footnote w:type="continuationSeparator" w:id="0">
    <w:p w14:paraId="1A6AD7FE" w14:textId="77777777" w:rsidR="00EB4DB8" w:rsidRDefault="00EB4DB8" w:rsidP="003812CB">
      <w:r>
        <w:continuationSeparator/>
      </w:r>
    </w:p>
  </w:footnote>
  <w:footnote w:id="1">
    <w:p w14:paraId="02969FBE" w14:textId="77777777" w:rsidR="00046357" w:rsidRDefault="00046357" w:rsidP="00CC5EEF">
      <w:pPr>
        <w:pStyle w:val="FootnoteText"/>
      </w:pPr>
      <w:r>
        <w:rPr>
          <w:rStyle w:val="FootnoteReference"/>
        </w:rPr>
        <w:footnoteRef/>
      </w:r>
      <w:r>
        <w:t xml:space="preserve"> </w:t>
      </w:r>
      <w:hyperlink r:id="rId1" w:history="1">
        <w:r w:rsidRPr="002F4634">
          <w:rPr>
            <w:rStyle w:val="Hyperlink"/>
            <w:rFonts w:ascii="Calibri" w:hAnsi="Calibri"/>
          </w:rPr>
          <w:t>www.pnw.edu/counseling/</w:t>
        </w:r>
      </w:hyperlink>
    </w:p>
  </w:footnote>
  <w:footnote w:id="2">
    <w:p w14:paraId="677AE575" w14:textId="77777777" w:rsidR="00046357" w:rsidRDefault="00046357" w:rsidP="00CC5EEF">
      <w:pPr>
        <w:pStyle w:val="FootnoteText"/>
      </w:pPr>
      <w:r>
        <w:rPr>
          <w:rStyle w:val="FootnoteReference"/>
        </w:rPr>
        <w:footnoteRef/>
      </w:r>
      <w:r>
        <w:t xml:space="preserve"> </w:t>
      </w:r>
      <w:hyperlink r:id="rId2" w:history="1">
        <w:r w:rsidRPr="00734F9E">
          <w:rPr>
            <w:rStyle w:val="Hyperlink"/>
            <w:rFonts w:ascii="Calibri" w:hAnsi="Calibri"/>
          </w:rPr>
          <w:t>suicidepreventionlifeline.org</w:t>
        </w:r>
      </w:hyperlink>
    </w:p>
  </w:footnote>
  <w:footnote w:id="3">
    <w:p w14:paraId="5E6F9F99" w14:textId="77777777" w:rsidR="00046357" w:rsidRDefault="00046357" w:rsidP="00CC5EEF">
      <w:pPr>
        <w:pStyle w:val="FootnoteText"/>
      </w:pPr>
      <w:r>
        <w:rPr>
          <w:rStyle w:val="FootnoteReference"/>
        </w:rPr>
        <w:footnoteRef/>
      </w:r>
      <w:r>
        <w:t xml:space="preserve"> </w:t>
      </w:r>
      <w:r w:rsidRPr="00567FE7">
        <w:rPr>
          <w:rFonts w:ascii="Calibri" w:hAnsi="Calibri"/>
          <w:color w:val="000000"/>
        </w:rPr>
        <w:t> </w:t>
      </w:r>
      <w:hyperlink r:id="rId3" w:history="1">
        <w:r>
          <w:rPr>
            <w:rStyle w:val="Hyperlink"/>
            <w:rFonts w:ascii="Calibri" w:eastAsia="Times New Roman" w:hAnsi="Calibri"/>
            <w:color w:val="800080"/>
          </w:rPr>
          <w:t>www.pnw.edu/dac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D46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6FED"/>
    <w:multiLevelType w:val="hybridMultilevel"/>
    <w:tmpl w:val="3F1C8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C96"/>
    <w:multiLevelType w:val="hybridMultilevel"/>
    <w:tmpl w:val="FAD66606"/>
    <w:lvl w:ilvl="0" w:tplc="72E42500">
      <w:numFmt w:val="bullet"/>
      <w:lvlText w:val="•"/>
      <w:lvlJc w:val="left"/>
      <w:pPr>
        <w:ind w:left="367" w:hanging="274"/>
      </w:pPr>
      <w:rPr>
        <w:rFonts w:ascii="Arial" w:eastAsia="Arial" w:hAnsi="Arial" w:cs="Arial" w:hint="default"/>
        <w:w w:val="131"/>
        <w:sz w:val="22"/>
        <w:szCs w:val="22"/>
        <w:lang w:val="en-US" w:eastAsia="en-US" w:bidi="en-US"/>
      </w:rPr>
    </w:lvl>
    <w:lvl w:ilvl="1" w:tplc="DBBC6898">
      <w:numFmt w:val="bullet"/>
      <w:lvlText w:val="•"/>
      <w:lvlJc w:val="left"/>
      <w:pPr>
        <w:ind w:left="1115" w:hanging="274"/>
      </w:pPr>
      <w:rPr>
        <w:rFonts w:hint="default"/>
        <w:lang w:val="en-US" w:eastAsia="en-US" w:bidi="en-US"/>
      </w:rPr>
    </w:lvl>
    <w:lvl w:ilvl="2" w:tplc="1D9EB884">
      <w:numFmt w:val="bullet"/>
      <w:lvlText w:val="•"/>
      <w:lvlJc w:val="left"/>
      <w:pPr>
        <w:ind w:left="1870" w:hanging="274"/>
      </w:pPr>
      <w:rPr>
        <w:rFonts w:hint="default"/>
        <w:lang w:val="en-US" w:eastAsia="en-US" w:bidi="en-US"/>
      </w:rPr>
    </w:lvl>
    <w:lvl w:ilvl="3" w:tplc="58C25C70">
      <w:numFmt w:val="bullet"/>
      <w:lvlText w:val="•"/>
      <w:lvlJc w:val="left"/>
      <w:pPr>
        <w:ind w:left="2625" w:hanging="274"/>
      </w:pPr>
      <w:rPr>
        <w:rFonts w:hint="default"/>
        <w:lang w:val="en-US" w:eastAsia="en-US" w:bidi="en-US"/>
      </w:rPr>
    </w:lvl>
    <w:lvl w:ilvl="4" w:tplc="AACC08B0">
      <w:numFmt w:val="bullet"/>
      <w:lvlText w:val="•"/>
      <w:lvlJc w:val="left"/>
      <w:pPr>
        <w:ind w:left="3380" w:hanging="274"/>
      </w:pPr>
      <w:rPr>
        <w:rFonts w:hint="default"/>
        <w:lang w:val="en-US" w:eastAsia="en-US" w:bidi="en-US"/>
      </w:rPr>
    </w:lvl>
    <w:lvl w:ilvl="5" w:tplc="8C7622CC">
      <w:numFmt w:val="bullet"/>
      <w:lvlText w:val="•"/>
      <w:lvlJc w:val="left"/>
      <w:pPr>
        <w:ind w:left="4135" w:hanging="274"/>
      </w:pPr>
      <w:rPr>
        <w:rFonts w:hint="default"/>
        <w:lang w:val="en-US" w:eastAsia="en-US" w:bidi="en-US"/>
      </w:rPr>
    </w:lvl>
    <w:lvl w:ilvl="6" w:tplc="46A224E2">
      <w:numFmt w:val="bullet"/>
      <w:lvlText w:val="•"/>
      <w:lvlJc w:val="left"/>
      <w:pPr>
        <w:ind w:left="4890" w:hanging="274"/>
      </w:pPr>
      <w:rPr>
        <w:rFonts w:hint="default"/>
        <w:lang w:val="en-US" w:eastAsia="en-US" w:bidi="en-US"/>
      </w:rPr>
    </w:lvl>
    <w:lvl w:ilvl="7" w:tplc="5F663AFE">
      <w:numFmt w:val="bullet"/>
      <w:lvlText w:val="•"/>
      <w:lvlJc w:val="left"/>
      <w:pPr>
        <w:ind w:left="5645" w:hanging="274"/>
      </w:pPr>
      <w:rPr>
        <w:rFonts w:hint="default"/>
        <w:lang w:val="en-US" w:eastAsia="en-US" w:bidi="en-US"/>
      </w:rPr>
    </w:lvl>
    <w:lvl w:ilvl="8" w:tplc="9F84FC3C">
      <w:numFmt w:val="bullet"/>
      <w:lvlText w:val="•"/>
      <w:lvlJc w:val="left"/>
      <w:pPr>
        <w:ind w:left="6400" w:hanging="274"/>
      </w:pPr>
      <w:rPr>
        <w:rFonts w:hint="default"/>
        <w:lang w:val="en-US" w:eastAsia="en-US" w:bidi="en-US"/>
      </w:rPr>
    </w:lvl>
  </w:abstractNum>
  <w:abstractNum w:abstractNumId="3" w15:restartNumberingAfterBreak="0">
    <w:nsid w:val="063B424F"/>
    <w:multiLevelType w:val="hybridMultilevel"/>
    <w:tmpl w:val="3E9AF852"/>
    <w:lvl w:ilvl="0" w:tplc="0AB4167A">
      <w:numFmt w:val="bullet"/>
      <w:lvlText w:val="•"/>
      <w:lvlJc w:val="left"/>
      <w:pPr>
        <w:ind w:left="367" w:hanging="274"/>
      </w:pPr>
      <w:rPr>
        <w:rFonts w:ascii="Arial" w:eastAsia="Arial" w:hAnsi="Arial" w:cs="Arial" w:hint="default"/>
        <w:w w:val="131"/>
        <w:sz w:val="22"/>
        <w:szCs w:val="22"/>
        <w:lang w:val="en-US" w:eastAsia="en-US" w:bidi="en-US"/>
      </w:rPr>
    </w:lvl>
    <w:lvl w:ilvl="1" w:tplc="960CF35A">
      <w:numFmt w:val="bullet"/>
      <w:lvlText w:val="•"/>
      <w:lvlJc w:val="left"/>
      <w:pPr>
        <w:ind w:left="1115" w:hanging="274"/>
      </w:pPr>
      <w:rPr>
        <w:rFonts w:hint="default"/>
        <w:lang w:val="en-US" w:eastAsia="en-US" w:bidi="en-US"/>
      </w:rPr>
    </w:lvl>
    <w:lvl w:ilvl="2" w:tplc="64544562">
      <w:numFmt w:val="bullet"/>
      <w:lvlText w:val="•"/>
      <w:lvlJc w:val="left"/>
      <w:pPr>
        <w:ind w:left="1870" w:hanging="274"/>
      </w:pPr>
      <w:rPr>
        <w:rFonts w:hint="default"/>
        <w:lang w:val="en-US" w:eastAsia="en-US" w:bidi="en-US"/>
      </w:rPr>
    </w:lvl>
    <w:lvl w:ilvl="3" w:tplc="1C30CBF8">
      <w:numFmt w:val="bullet"/>
      <w:lvlText w:val="•"/>
      <w:lvlJc w:val="left"/>
      <w:pPr>
        <w:ind w:left="2625" w:hanging="274"/>
      </w:pPr>
      <w:rPr>
        <w:rFonts w:hint="default"/>
        <w:lang w:val="en-US" w:eastAsia="en-US" w:bidi="en-US"/>
      </w:rPr>
    </w:lvl>
    <w:lvl w:ilvl="4" w:tplc="76DEA77C">
      <w:numFmt w:val="bullet"/>
      <w:lvlText w:val="•"/>
      <w:lvlJc w:val="left"/>
      <w:pPr>
        <w:ind w:left="3380" w:hanging="274"/>
      </w:pPr>
      <w:rPr>
        <w:rFonts w:hint="default"/>
        <w:lang w:val="en-US" w:eastAsia="en-US" w:bidi="en-US"/>
      </w:rPr>
    </w:lvl>
    <w:lvl w:ilvl="5" w:tplc="F0AC8E74">
      <w:numFmt w:val="bullet"/>
      <w:lvlText w:val="•"/>
      <w:lvlJc w:val="left"/>
      <w:pPr>
        <w:ind w:left="4135" w:hanging="274"/>
      </w:pPr>
      <w:rPr>
        <w:rFonts w:hint="default"/>
        <w:lang w:val="en-US" w:eastAsia="en-US" w:bidi="en-US"/>
      </w:rPr>
    </w:lvl>
    <w:lvl w:ilvl="6" w:tplc="8E442F6A">
      <w:numFmt w:val="bullet"/>
      <w:lvlText w:val="•"/>
      <w:lvlJc w:val="left"/>
      <w:pPr>
        <w:ind w:left="4890" w:hanging="274"/>
      </w:pPr>
      <w:rPr>
        <w:rFonts w:hint="default"/>
        <w:lang w:val="en-US" w:eastAsia="en-US" w:bidi="en-US"/>
      </w:rPr>
    </w:lvl>
    <w:lvl w:ilvl="7" w:tplc="5330BC8C">
      <w:numFmt w:val="bullet"/>
      <w:lvlText w:val="•"/>
      <w:lvlJc w:val="left"/>
      <w:pPr>
        <w:ind w:left="5645" w:hanging="274"/>
      </w:pPr>
      <w:rPr>
        <w:rFonts w:hint="default"/>
        <w:lang w:val="en-US" w:eastAsia="en-US" w:bidi="en-US"/>
      </w:rPr>
    </w:lvl>
    <w:lvl w:ilvl="8" w:tplc="FE42F51C">
      <w:numFmt w:val="bullet"/>
      <w:lvlText w:val="•"/>
      <w:lvlJc w:val="left"/>
      <w:pPr>
        <w:ind w:left="6400" w:hanging="274"/>
      </w:pPr>
      <w:rPr>
        <w:rFonts w:hint="default"/>
        <w:lang w:val="en-US" w:eastAsia="en-US" w:bidi="en-US"/>
      </w:rPr>
    </w:lvl>
  </w:abstractNum>
  <w:abstractNum w:abstractNumId="4" w15:restartNumberingAfterBreak="0">
    <w:nsid w:val="0AC61217"/>
    <w:multiLevelType w:val="hybridMultilevel"/>
    <w:tmpl w:val="6A6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49B7"/>
    <w:multiLevelType w:val="hybridMultilevel"/>
    <w:tmpl w:val="79CC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82673"/>
    <w:multiLevelType w:val="hybridMultilevel"/>
    <w:tmpl w:val="927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C000E"/>
    <w:multiLevelType w:val="hybridMultilevel"/>
    <w:tmpl w:val="943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B2A87"/>
    <w:multiLevelType w:val="hybridMultilevel"/>
    <w:tmpl w:val="94840DBA"/>
    <w:lvl w:ilvl="0" w:tplc="1F820BA2">
      <w:numFmt w:val="bullet"/>
      <w:lvlText w:val="•"/>
      <w:lvlJc w:val="left"/>
      <w:pPr>
        <w:ind w:left="367" w:hanging="274"/>
      </w:pPr>
      <w:rPr>
        <w:rFonts w:ascii="Arial" w:eastAsia="Arial" w:hAnsi="Arial" w:cs="Arial" w:hint="default"/>
        <w:w w:val="131"/>
        <w:sz w:val="22"/>
        <w:szCs w:val="22"/>
        <w:lang w:val="en-US" w:eastAsia="en-US" w:bidi="en-US"/>
      </w:rPr>
    </w:lvl>
    <w:lvl w:ilvl="1" w:tplc="960A6436">
      <w:numFmt w:val="bullet"/>
      <w:lvlText w:val="•"/>
      <w:lvlJc w:val="left"/>
      <w:pPr>
        <w:ind w:left="1115" w:hanging="274"/>
      </w:pPr>
      <w:rPr>
        <w:rFonts w:hint="default"/>
        <w:lang w:val="en-US" w:eastAsia="en-US" w:bidi="en-US"/>
      </w:rPr>
    </w:lvl>
    <w:lvl w:ilvl="2" w:tplc="055E48FE">
      <w:numFmt w:val="bullet"/>
      <w:lvlText w:val="•"/>
      <w:lvlJc w:val="left"/>
      <w:pPr>
        <w:ind w:left="1870" w:hanging="274"/>
      </w:pPr>
      <w:rPr>
        <w:rFonts w:hint="default"/>
        <w:lang w:val="en-US" w:eastAsia="en-US" w:bidi="en-US"/>
      </w:rPr>
    </w:lvl>
    <w:lvl w:ilvl="3" w:tplc="C92AF754">
      <w:numFmt w:val="bullet"/>
      <w:lvlText w:val="•"/>
      <w:lvlJc w:val="left"/>
      <w:pPr>
        <w:ind w:left="2625" w:hanging="274"/>
      </w:pPr>
      <w:rPr>
        <w:rFonts w:hint="default"/>
        <w:lang w:val="en-US" w:eastAsia="en-US" w:bidi="en-US"/>
      </w:rPr>
    </w:lvl>
    <w:lvl w:ilvl="4" w:tplc="0D782AB6">
      <w:numFmt w:val="bullet"/>
      <w:lvlText w:val="•"/>
      <w:lvlJc w:val="left"/>
      <w:pPr>
        <w:ind w:left="3380" w:hanging="274"/>
      </w:pPr>
      <w:rPr>
        <w:rFonts w:hint="default"/>
        <w:lang w:val="en-US" w:eastAsia="en-US" w:bidi="en-US"/>
      </w:rPr>
    </w:lvl>
    <w:lvl w:ilvl="5" w:tplc="06BCD76C">
      <w:numFmt w:val="bullet"/>
      <w:lvlText w:val="•"/>
      <w:lvlJc w:val="left"/>
      <w:pPr>
        <w:ind w:left="4135" w:hanging="274"/>
      </w:pPr>
      <w:rPr>
        <w:rFonts w:hint="default"/>
        <w:lang w:val="en-US" w:eastAsia="en-US" w:bidi="en-US"/>
      </w:rPr>
    </w:lvl>
    <w:lvl w:ilvl="6" w:tplc="02E08D34">
      <w:numFmt w:val="bullet"/>
      <w:lvlText w:val="•"/>
      <w:lvlJc w:val="left"/>
      <w:pPr>
        <w:ind w:left="4890" w:hanging="274"/>
      </w:pPr>
      <w:rPr>
        <w:rFonts w:hint="default"/>
        <w:lang w:val="en-US" w:eastAsia="en-US" w:bidi="en-US"/>
      </w:rPr>
    </w:lvl>
    <w:lvl w:ilvl="7" w:tplc="78D01E8A">
      <w:numFmt w:val="bullet"/>
      <w:lvlText w:val="•"/>
      <w:lvlJc w:val="left"/>
      <w:pPr>
        <w:ind w:left="5645" w:hanging="274"/>
      </w:pPr>
      <w:rPr>
        <w:rFonts w:hint="default"/>
        <w:lang w:val="en-US" w:eastAsia="en-US" w:bidi="en-US"/>
      </w:rPr>
    </w:lvl>
    <w:lvl w:ilvl="8" w:tplc="01D6BB06">
      <w:numFmt w:val="bullet"/>
      <w:lvlText w:val="•"/>
      <w:lvlJc w:val="left"/>
      <w:pPr>
        <w:ind w:left="6400" w:hanging="274"/>
      </w:pPr>
      <w:rPr>
        <w:rFonts w:hint="default"/>
        <w:lang w:val="en-US" w:eastAsia="en-US" w:bidi="en-US"/>
      </w:rPr>
    </w:lvl>
  </w:abstractNum>
  <w:abstractNum w:abstractNumId="9" w15:restartNumberingAfterBreak="0">
    <w:nsid w:val="2A47305C"/>
    <w:multiLevelType w:val="hybridMultilevel"/>
    <w:tmpl w:val="EEBC27DC"/>
    <w:lvl w:ilvl="0" w:tplc="B0067098">
      <w:numFmt w:val="bullet"/>
      <w:lvlText w:val="•"/>
      <w:lvlJc w:val="left"/>
      <w:pPr>
        <w:ind w:left="367" w:hanging="274"/>
      </w:pPr>
      <w:rPr>
        <w:rFonts w:ascii="Arial" w:eastAsia="Arial" w:hAnsi="Arial" w:cs="Arial" w:hint="default"/>
        <w:w w:val="131"/>
        <w:sz w:val="22"/>
        <w:szCs w:val="22"/>
        <w:lang w:val="en-US" w:eastAsia="en-US" w:bidi="en-US"/>
      </w:rPr>
    </w:lvl>
    <w:lvl w:ilvl="1" w:tplc="F4142F00">
      <w:numFmt w:val="bullet"/>
      <w:lvlText w:val="•"/>
      <w:lvlJc w:val="left"/>
      <w:pPr>
        <w:ind w:left="1115" w:hanging="274"/>
      </w:pPr>
      <w:rPr>
        <w:rFonts w:hint="default"/>
        <w:lang w:val="en-US" w:eastAsia="en-US" w:bidi="en-US"/>
      </w:rPr>
    </w:lvl>
    <w:lvl w:ilvl="2" w:tplc="63B6C052">
      <w:numFmt w:val="bullet"/>
      <w:lvlText w:val="•"/>
      <w:lvlJc w:val="left"/>
      <w:pPr>
        <w:ind w:left="1870" w:hanging="274"/>
      </w:pPr>
      <w:rPr>
        <w:rFonts w:hint="default"/>
        <w:lang w:val="en-US" w:eastAsia="en-US" w:bidi="en-US"/>
      </w:rPr>
    </w:lvl>
    <w:lvl w:ilvl="3" w:tplc="BD9211AC">
      <w:numFmt w:val="bullet"/>
      <w:lvlText w:val="•"/>
      <w:lvlJc w:val="left"/>
      <w:pPr>
        <w:ind w:left="2625" w:hanging="274"/>
      </w:pPr>
      <w:rPr>
        <w:rFonts w:hint="default"/>
        <w:lang w:val="en-US" w:eastAsia="en-US" w:bidi="en-US"/>
      </w:rPr>
    </w:lvl>
    <w:lvl w:ilvl="4" w:tplc="71DA57C8">
      <w:numFmt w:val="bullet"/>
      <w:lvlText w:val="•"/>
      <w:lvlJc w:val="left"/>
      <w:pPr>
        <w:ind w:left="3380" w:hanging="274"/>
      </w:pPr>
      <w:rPr>
        <w:rFonts w:hint="default"/>
        <w:lang w:val="en-US" w:eastAsia="en-US" w:bidi="en-US"/>
      </w:rPr>
    </w:lvl>
    <w:lvl w:ilvl="5" w:tplc="05D88BBA">
      <w:numFmt w:val="bullet"/>
      <w:lvlText w:val="•"/>
      <w:lvlJc w:val="left"/>
      <w:pPr>
        <w:ind w:left="4135" w:hanging="274"/>
      </w:pPr>
      <w:rPr>
        <w:rFonts w:hint="default"/>
        <w:lang w:val="en-US" w:eastAsia="en-US" w:bidi="en-US"/>
      </w:rPr>
    </w:lvl>
    <w:lvl w:ilvl="6" w:tplc="D7C09AA0">
      <w:numFmt w:val="bullet"/>
      <w:lvlText w:val="•"/>
      <w:lvlJc w:val="left"/>
      <w:pPr>
        <w:ind w:left="4890" w:hanging="274"/>
      </w:pPr>
      <w:rPr>
        <w:rFonts w:hint="default"/>
        <w:lang w:val="en-US" w:eastAsia="en-US" w:bidi="en-US"/>
      </w:rPr>
    </w:lvl>
    <w:lvl w:ilvl="7" w:tplc="62DE3EA2">
      <w:numFmt w:val="bullet"/>
      <w:lvlText w:val="•"/>
      <w:lvlJc w:val="left"/>
      <w:pPr>
        <w:ind w:left="5645" w:hanging="274"/>
      </w:pPr>
      <w:rPr>
        <w:rFonts w:hint="default"/>
        <w:lang w:val="en-US" w:eastAsia="en-US" w:bidi="en-US"/>
      </w:rPr>
    </w:lvl>
    <w:lvl w:ilvl="8" w:tplc="5262E0CE">
      <w:numFmt w:val="bullet"/>
      <w:lvlText w:val="•"/>
      <w:lvlJc w:val="left"/>
      <w:pPr>
        <w:ind w:left="6400" w:hanging="274"/>
      </w:pPr>
      <w:rPr>
        <w:rFonts w:hint="default"/>
        <w:lang w:val="en-US" w:eastAsia="en-US" w:bidi="en-US"/>
      </w:rPr>
    </w:lvl>
  </w:abstractNum>
  <w:abstractNum w:abstractNumId="10" w15:restartNumberingAfterBreak="0">
    <w:nsid w:val="2CDC3B0C"/>
    <w:multiLevelType w:val="hybridMultilevel"/>
    <w:tmpl w:val="FBE6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4097"/>
    <w:multiLevelType w:val="hybridMultilevel"/>
    <w:tmpl w:val="4038F0D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2" w15:restartNumberingAfterBreak="0">
    <w:nsid w:val="2F521B58"/>
    <w:multiLevelType w:val="hybridMultilevel"/>
    <w:tmpl w:val="6FE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26AF"/>
    <w:multiLevelType w:val="hybridMultilevel"/>
    <w:tmpl w:val="90D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750E2"/>
    <w:multiLevelType w:val="hybridMultilevel"/>
    <w:tmpl w:val="AE04581E"/>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5" w15:restartNumberingAfterBreak="0">
    <w:nsid w:val="34DA4A0A"/>
    <w:multiLevelType w:val="hybridMultilevel"/>
    <w:tmpl w:val="5FD265BA"/>
    <w:lvl w:ilvl="0" w:tplc="F54E3D72">
      <w:numFmt w:val="bullet"/>
      <w:lvlText w:val="•"/>
      <w:lvlJc w:val="left"/>
      <w:pPr>
        <w:ind w:left="367" w:hanging="274"/>
      </w:pPr>
      <w:rPr>
        <w:rFonts w:ascii="Arial" w:eastAsia="Arial" w:hAnsi="Arial" w:cs="Arial" w:hint="default"/>
        <w:w w:val="131"/>
        <w:sz w:val="22"/>
        <w:szCs w:val="22"/>
        <w:lang w:val="en-US" w:eastAsia="en-US" w:bidi="en-US"/>
      </w:rPr>
    </w:lvl>
    <w:lvl w:ilvl="1" w:tplc="B4B89B22">
      <w:numFmt w:val="bullet"/>
      <w:lvlText w:val="•"/>
      <w:lvlJc w:val="left"/>
      <w:pPr>
        <w:ind w:left="1115" w:hanging="274"/>
      </w:pPr>
      <w:rPr>
        <w:rFonts w:hint="default"/>
        <w:lang w:val="en-US" w:eastAsia="en-US" w:bidi="en-US"/>
      </w:rPr>
    </w:lvl>
    <w:lvl w:ilvl="2" w:tplc="F606CB66">
      <w:numFmt w:val="bullet"/>
      <w:lvlText w:val="•"/>
      <w:lvlJc w:val="left"/>
      <w:pPr>
        <w:ind w:left="1870" w:hanging="274"/>
      </w:pPr>
      <w:rPr>
        <w:rFonts w:hint="default"/>
        <w:lang w:val="en-US" w:eastAsia="en-US" w:bidi="en-US"/>
      </w:rPr>
    </w:lvl>
    <w:lvl w:ilvl="3" w:tplc="989C2A64">
      <w:numFmt w:val="bullet"/>
      <w:lvlText w:val="•"/>
      <w:lvlJc w:val="left"/>
      <w:pPr>
        <w:ind w:left="2625" w:hanging="274"/>
      </w:pPr>
      <w:rPr>
        <w:rFonts w:hint="default"/>
        <w:lang w:val="en-US" w:eastAsia="en-US" w:bidi="en-US"/>
      </w:rPr>
    </w:lvl>
    <w:lvl w:ilvl="4" w:tplc="991A09FA">
      <w:numFmt w:val="bullet"/>
      <w:lvlText w:val="•"/>
      <w:lvlJc w:val="left"/>
      <w:pPr>
        <w:ind w:left="3380" w:hanging="274"/>
      </w:pPr>
      <w:rPr>
        <w:rFonts w:hint="default"/>
        <w:lang w:val="en-US" w:eastAsia="en-US" w:bidi="en-US"/>
      </w:rPr>
    </w:lvl>
    <w:lvl w:ilvl="5" w:tplc="40DCCD6E">
      <w:numFmt w:val="bullet"/>
      <w:lvlText w:val="•"/>
      <w:lvlJc w:val="left"/>
      <w:pPr>
        <w:ind w:left="4135" w:hanging="274"/>
      </w:pPr>
      <w:rPr>
        <w:rFonts w:hint="default"/>
        <w:lang w:val="en-US" w:eastAsia="en-US" w:bidi="en-US"/>
      </w:rPr>
    </w:lvl>
    <w:lvl w:ilvl="6" w:tplc="788AAD56">
      <w:numFmt w:val="bullet"/>
      <w:lvlText w:val="•"/>
      <w:lvlJc w:val="left"/>
      <w:pPr>
        <w:ind w:left="4890" w:hanging="274"/>
      </w:pPr>
      <w:rPr>
        <w:rFonts w:hint="default"/>
        <w:lang w:val="en-US" w:eastAsia="en-US" w:bidi="en-US"/>
      </w:rPr>
    </w:lvl>
    <w:lvl w:ilvl="7" w:tplc="6A3888A8">
      <w:numFmt w:val="bullet"/>
      <w:lvlText w:val="•"/>
      <w:lvlJc w:val="left"/>
      <w:pPr>
        <w:ind w:left="5645" w:hanging="274"/>
      </w:pPr>
      <w:rPr>
        <w:rFonts w:hint="default"/>
        <w:lang w:val="en-US" w:eastAsia="en-US" w:bidi="en-US"/>
      </w:rPr>
    </w:lvl>
    <w:lvl w:ilvl="8" w:tplc="18583078">
      <w:numFmt w:val="bullet"/>
      <w:lvlText w:val="•"/>
      <w:lvlJc w:val="left"/>
      <w:pPr>
        <w:ind w:left="6400" w:hanging="274"/>
      </w:pPr>
      <w:rPr>
        <w:rFonts w:hint="default"/>
        <w:lang w:val="en-US" w:eastAsia="en-US" w:bidi="en-US"/>
      </w:rPr>
    </w:lvl>
  </w:abstractNum>
  <w:abstractNum w:abstractNumId="16" w15:restartNumberingAfterBreak="0">
    <w:nsid w:val="3CB70106"/>
    <w:multiLevelType w:val="hybridMultilevel"/>
    <w:tmpl w:val="C136D9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41256601"/>
    <w:multiLevelType w:val="hybridMultilevel"/>
    <w:tmpl w:val="164E3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844198"/>
    <w:multiLevelType w:val="hybridMultilevel"/>
    <w:tmpl w:val="31F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E54FE"/>
    <w:multiLevelType w:val="hybridMultilevel"/>
    <w:tmpl w:val="D74A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24E50"/>
    <w:multiLevelType w:val="hybridMultilevel"/>
    <w:tmpl w:val="812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65B89"/>
    <w:multiLevelType w:val="hybridMultilevel"/>
    <w:tmpl w:val="97D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328CE"/>
    <w:multiLevelType w:val="multilevel"/>
    <w:tmpl w:val="952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913A9"/>
    <w:multiLevelType w:val="singleLevel"/>
    <w:tmpl w:val="E6CE0A84"/>
    <w:lvl w:ilvl="0">
      <w:start w:val="1"/>
      <w:numFmt w:val="decimal"/>
      <w:pStyle w:val="ListNumber"/>
      <w:lvlText w:val="%1)"/>
      <w:lvlJc w:val="left"/>
      <w:pPr>
        <w:tabs>
          <w:tab w:val="num" w:pos="1440"/>
        </w:tabs>
        <w:ind w:left="1440" w:hanging="360"/>
      </w:pPr>
      <w:rPr>
        <w:rFonts w:ascii="Arial Black" w:hAnsi="Arial Black" w:hint="default"/>
        <w:b w:val="0"/>
        <w:i w:val="0"/>
        <w:sz w:val="18"/>
      </w:rPr>
    </w:lvl>
  </w:abstractNum>
  <w:abstractNum w:abstractNumId="24" w15:restartNumberingAfterBreak="0">
    <w:nsid w:val="57D6703A"/>
    <w:multiLevelType w:val="hybridMultilevel"/>
    <w:tmpl w:val="456E0DC8"/>
    <w:lvl w:ilvl="0" w:tplc="EF507B0C">
      <w:numFmt w:val="bullet"/>
      <w:lvlText w:val="•"/>
      <w:lvlJc w:val="left"/>
      <w:pPr>
        <w:ind w:left="367" w:hanging="274"/>
      </w:pPr>
      <w:rPr>
        <w:rFonts w:ascii="Arial" w:eastAsia="Arial" w:hAnsi="Arial" w:cs="Arial" w:hint="default"/>
        <w:w w:val="131"/>
        <w:sz w:val="22"/>
        <w:szCs w:val="22"/>
        <w:lang w:val="en-US" w:eastAsia="en-US" w:bidi="en-US"/>
      </w:rPr>
    </w:lvl>
    <w:lvl w:ilvl="1" w:tplc="03A065D2">
      <w:numFmt w:val="bullet"/>
      <w:lvlText w:val="•"/>
      <w:lvlJc w:val="left"/>
      <w:pPr>
        <w:ind w:left="1115" w:hanging="274"/>
      </w:pPr>
      <w:rPr>
        <w:rFonts w:hint="default"/>
        <w:lang w:val="en-US" w:eastAsia="en-US" w:bidi="en-US"/>
      </w:rPr>
    </w:lvl>
    <w:lvl w:ilvl="2" w:tplc="C964B29A">
      <w:numFmt w:val="bullet"/>
      <w:lvlText w:val="•"/>
      <w:lvlJc w:val="left"/>
      <w:pPr>
        <w:ind w:left="1870" w:hanging="274"/>
      </w:pPr>
      <w:rPr>
        <w:rFonts w:hint="default"/>
        <w:lang w:val="en-US" w:eastAsia="en-US" w:bidi="en-US"/>
      </w:rPr>
    </w:lvl>
    <w:lvl w:ilvl="3" w:tplc="4A8AE2FE">
      <w:numFmt w:val="bullet"/>
      <w:lvlText w:val="•"/>
      <w:lvlJc w:val="left"/>
      <w:pPr>
        <w:ind w:left="2625" w:hanging="274"/>
      </w:pPr>
      <w:rPr>
        <w:rFonts w:hint="default"/>
        <w:lang w:val="en-US" w:eastAsia="en-US" w:bidi="en-US"/>
      </w:rPr>
    </w:lvl>
    <w:lvl w:ilvl="4" w:tplc="EE0AA1A8">
      <w:numFmt w:val="bullet"/>
      <w:lvlText w:val="•"/>
      <w:lvlJc w:val="left"/>
      <w:pPr>
        <w:ind w:left="3380" w:hanging="274"/>
      </w:pPr>
      <w:rPr>
        <w:rFonts w:hint="default"/>
        <w:lang w:val="en-US" w:eastAsia="en-US" w:bidi="en-US"/>
      </w:rPr>
    </w:lvl>
    <w:lvl w:ilvl="5" w:tplc="5BD8D5F6">
      <w:numFmt w:val="bullet"/>
      <w:lvlText w:val="•"/>
      <w:lvlJc w:val="left"/>
      <w:pPr>
        <w:ind w:left="4135" w:hanging="274"/>
      </w:pPr>
      <w:rPr>
        <w:rFonts w:hint="default"/>
        <w:lang w:val="en-US" w:eastAsia="en-US" w:bidi="en-US"/>
      </w:rPr>
    </w:lvl>
    <w:lvl w:ilvl="6" w:tplc="B52ABE12">
      <w:numFmt w:val="bullet"/>
      <w:lvlText w:val="•"/>
      <w:lvlJc w:val="left"/>
      <w:pPr>
        <w:ind w:left="4890" w:hanging="274"/>
      </w:pPr>
      <w:rPr>
        <w:rFonts w:hint="default"/>
        <w:lang w:val="en-US" w:eastAsia="en-US" w:bidi="en-US"/>
      </w:rPr>
    </w:lvl>
    <w:lvl w:ilvl="7" w:tplc="4406E7C6">
      <w:numFmt w:val="bullet"/>
      <w:lvlText w:val="•"/>
      <w:lvlJc w:val="left"/>
      <w:pPr>
        <w:ind w:left="5645" w:hanging="274"/>
      </w:pPr>
      <w:rPr>
        <w:rFonts w:hint="default"/>
        <w:lang w:val="en-US" w:eastAsia="en-US" w:bidi="en-US"/>
      </w:rPr>
    </w:lvl>
    <w:lvl w:ilvl="8" w:tplc="1E167916">
      <w:numFmt w:val="bullet"/>
      <w:lvlText w:val="•"/>
      <w:lvlJc w:val="left"/>
      <w:pPr>
        <w:ind w:left="6400" w:hanging="274"/>
      </w:pPr>
      <w:rPr>
        <w:rFonts w:hint="default"/>
        <w:lang w:val="en-US" w:eastAsia="en-US" w:bidi="en-US"/>
      </w:rPr>
    </w:lvl>
  </w:abstractNum>
  <w:abstractNum w:abstractNumId="25" w15:restartNumberingAfterBreak="0">
    <w:nsid w:val="5E9F565E"/>
    <w:multiLevelType w:val="hybridMultilevel"/>
    <w:tmpl w:val="04AC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E2C5B"/>
    <w:multiLevelType w:val="hybridMultilevel"/>
    <w:tmpl w:val="CD8C0ED8"/>
    <w:lvl w:ilvl="0" w:tplc="AF6666AC">
      <w:numFmt w:val="bullet"/>
      <w:lvlText w:val="•"/>
      <w:lvlJc w:val="left"/>
      <w:pPr>
        <w:ind w:left="367" w:hanging="274"/>
      </w:pPr>
      <w:rPr>
        <w:rFonts w:ascii="Arial" w:eastAsia="Arial" w:hAnsi="Arial" w:cs="Arial" w:hint="default"/>
        <w:w w:val="131"/>
        <w:sz w:val="22"/>
        <w:szCs w:val="22"/>
        <w:lang w:val="en-US" w:eastAsia="en-US" w:bidi="en-US"/>
      </w:rPr>
    </w:lvl>
    <w:lvl w:ilvl="1" w:tplc="3482E04E">
      <w:numFmt w:val="bullet"/>
      <w:lvlText w:val="•"/>
      <w:lvlJc w:val="left"/>
      <w:pPr>
        <w:ind w:left="1115" w:hanging="274"/>
      </w:pPr>
      <w:rPr>
        <w:rFonts w:hint="default"/>
        <w:lang w:val="en-US" w:eastAsia="en-US" w:bidi="en-US"/>
      </w:rPr>
    </w:lvl>
    <w:lvl w:ilvl="2" w:tplc="B860E7B4">
      <w:numFmt w:val="bullet"/>
      <w:lvlText w:val="•"/>
      <w:lvlJc w:val="left"/>
      <w:pPr>
        <w:ind w:left="1870" w:hanging="274"/>
      </w:pPr>
      <w:rPr>
        <w:rFonts w:hint="default"/>
        <w:lang w:val="en-US" w:eastAsia="en-US" w:bidi="en-US"/>
      </w:rPr>
    </w:lvl>
    <w:lvl w:ilvl="3" w:tplc="693E104C">
      <w:numFmt w:val="bullet"/>
      <w:lvlText w:val="•"/>
      <w:lvlJc w:val="left"/>
      <w:pPr>
        <w:ind w:left="2625" w:hanging="274"/>
      </w:pPr>
      <w:rPr>
        <w:rFonts w:hint="default"/>
        <w:lang w:val="en-US" w:eastAsia="en-US" w:bidi="en-US"/>
      </w:rPr>
    </w:lvl>
    <w:lvl w:ilvl="4" w:tplc="812E5EFA">
      <w:numFmt w:val="bullet"/>
      <w:lvlText w:val="•"/>
      <w:lvlJc w:val="left"/>
      <w:pPr>
        <w:ind w:left="3380" w:hanging="274"/>
      </w:pPr>
      <w:rPr>
        <w:rFonts w:hint="default"/>
        <w:lang w:val="en-US" w:eastAsia="en-US" w:bidi="en-US"/>
      </w:rPr>
    </w:lvl>
    <w:lvl w:ilvl="5" w:tplc="21B80504">
      <w:numFmt w:val="bullet"/>
      <w:lvlText w:val="•"/>
      <w:lvlJc w:val="left"/>
      <w:pPr>
        <w:ind w:left="4135" w:hanging="274"/>
      </w:pPr>
      <w:rPr>
        <w:rFonts w:hint="default"/>
        <w:lang w:val="en-US" w:eastAsia="en-US" w:bidi="en-US"/>
      </w:rPr>
    </w:lvl>
    <w:lvl w:ilvl="6" w:tplc="AE625C42">
      <w:numFmt w:val="bullet"/>
      <w:lvlText w:val="•"/>
      <w:lvlJc w:val="left"/>
      <w:pPr>
        <w:ind w:left="4890" w:hanging="274"/>
      </w:pPr>
      <w:rPr>
        <w:rFonts w:hint="default"/>
        <w:lang w:val="en-US" w:eastAsia="en-US" w:bidi="en-US"/>
      </w:rPr>
    </w:lvl>
    <w:lvl w:ilvl="7" w:tplc="E7CC4186">
      <w:numFmt w:val="bullet"/>
      <w:lvlText w:val="•"/>
      <w:lvlJc w:val="left"/>
      <w:pPr>
        <w:ind w:left="5645" w:hanging="274"/>
      </w:pPr>
      <w:rPr>
        <w:rFonts w:hint="default"/>
        <w:lang w:val="en-US" w:eastAsia="en-US" w:bidi="en-US"/>
      </w:rPr>
    </w:lvl>
    <w:lvl w:ilvl="8" w:tplc="40EC20BE">
      <w:numFmt w:val="bullet"/>
      <w:lvlText w:val="•"/>
      <w:lvlJc w:val="left"/>
      <w:pPr>
        <w:ind w:left="6400" w:hanging="274"/>
      </w:pPr>
      <w:rPr>
        <w:rFonts w:hint="default"/>
        <w:lang w:val="en-US" w:eastAsia="en-US" w:bidi="en-US"/>
      </w:rPr>
    </w:lvl>
  </w:abstractNum>
  <w:abstractNum w:abstractNumId="27" w15:restartNumberingAfterBreak="0">
    <w:nsid w:val="62855FFE"/>
    <w:multiLevelType w:val="hybridMultilevel"/>
    <w:tmpl w:val="B3DEE7A8"/>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8" w15:restartNumberingAfterBreak="0">
    <w:nsid w:val="677B26A7"/>
    <w:multiLevelType w:val="hybridMultilevel"/>
    <w:tmpl w:val="2F2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5469"/>
    <w:multiLevelType w:val="hybridMultilevel"/>
    <w:tmpl w:val="10969A90"/>
    <w:lvl w:ilvl="0" w:tplc="F8D6D660">
      <w:numFmt w:val="bullet"/>
      <w:lvlText w:val="•"/>
      <w:lvlJc w:val="left"/>
      <w:pPr>
        <w:ind w:left="367" w:hanging="274"/>
      </w:pPr>
      <w:rPr>
        <w:rFonts w:ascii="Arial" w:eastAsia="Arial" w:hAnsi="Arial" w:cs="Arial" w:hint="default"/>
        <w:w w:val="131"/>
        <w:sz w:val="22"/>
        <w:szCs w:val="22"/>
        <w:lang w:val="en-US" w:eastAsia="en-US" w:bidi="en-US"/>
      </w:rPr>
    </w:lvl>
    <w:lvl w:ilvl="1" w:tplc="B4D8417E">
      <w:numFmt w:val="bullet"/>
      <w:lvlText w:val="•"/>
      <w:lvlJc w:val="left"/>
      <w:pPr>
        <w:ind w:left="1115" w:hanging="274"/>
      </w:pPr>
      <w:rPr>
        <w:rFonts w:hint="default"/>
        <w:lang w:val="en-US" w:eastAsia="en-US" w:bidi="en-US"/>
      </w:rPr>
    </w:lvl>
    <w:lvl w:ilvl="2" w:tplc="F910A1CC">
      <w:numFmt w:val="bullet"/>
      <w:lvlText w:val="•"/>
      <w:lvlJc w:val="left"/>
      <w:pPr>
        <w:ind w:left="1870" w:hanging="274"/>
      </w:pPr>
      <w:rPr>
        <w:rFonts w:hint="default"/>
        <w:lang w:val="en-US" w:eastAsia="en-US" w:bidi="en-US"/>
      </w:rPr>
    </w:lvl>
    <w:lvl w:ilvl="3" w:tplc="7E18CE62">
      <w:numFmt w:val="bullet"/>
      <w:lvlText w:val="•"/>
      <w:lvlJc w:val="left"/>
      <w:pPr>
        <w:ind w:left="2625" w:hanging="274"/>
      </w:pPr>
      <w:rPr>
        <w:rFonts w:hint="default"/>
        <w:lang w:val="en-US" w:eastAsia="en-US" w:bidi="en-US"/>
      </w:rPr>
    </w:lvl>
    <w:lvl w:ilvl="4" w:tplc="FC9A2DD6">
      <w:numFmt w:val="bullet"/>
      <w:lvlText w:val="•"/>
      <w:lvlJc w:val="left"/>
      <w:pPr>
        <w:ind w:left="3380" w:hanging="274"/>
      </w:pPr>
      <w:rPr>
        <w:rFonts w:hint="default"/>
        <w:lang w:val="en-US" w:eastAsia="en-US" w:bidi="en-US"/>
      </w:rPr>
    </w:lvl>
    <w:lvl w:ilvl="5" w:tplc="F0FEF6E6">
      <w:numFmt w:val="bullet"/>
      <w:lvlText w:val="•"/>
      <w:lvlJc w:val="left"/>
      <w:pPr>
        <w:ind w:left="4135" w:hanging="274"/>
      </w:pPr>
      <w:rPr>
        <w:rFonts w:hint="default"/>
        <w:lang w:val="en-US" w:eastAsia="en-US" w:bidi="en-US"/>
      </w:rPr>
    </w:lvl>
    <w:lvl w:ilvl="6" w:tplc="90CEA988">
      <w:numFmt w:val="bullet"/>
      <w:lvlText w:val="•"/>
      <w:lvlJc w:val="left"/>
      <w:pPr>
        <w:ind w:left="4890" w:hanging="274"/>
      </w:pPr>
      <w:rPr>
        <w:rFonts w:hint="default"/>
        <w:lang w:val="en-US" w:eastAsia="en-US" w:bidi="en-US"/>
      </w:rPr>
    </w:lvl>
    <w:lvl w:ilvl="7" w:tplc="6A5A7A10">
      <w:numFmt w:val="bullet"/>
      <w:lvlText w:val="•"/>
      <w:lvlJc w:val="left"/>
      <w:pPr>
        <w:ind w:left="5645" w:hanging="274"/>
      </w:pPr>
      <w:rPr>
        <w:rFonts w:hint="default"/>
        <w:lang w:val="en-US" w:eastAsia="en-US" w:bidi="en-US"/>
      </w:rPr>
    </w:lvl>
    <w:lvl w:ilvl="8" w:tplc="48DC8750">
      <w:numFmt w:val="bullet"/>
      <w:lvlText w:val="•"/>
      <w:lvlJc w:val="left"/>
      <w:pPr>
        <w:ind w:left="6400" w:hanging="274"/>
      </w:pPr>
      <w:rPr>
        <w:rFonts w:hint="default"/>
        <w:lang w:val="en-US" w:eastAsia="en-US" w:bidi="en-US"/>
      </w:rPr>
    </w:lvl>
  </w:abstractNum>
  <w:abstractNum w:abstractNumId="30" w15:restartNumberingAfterBreak="0">
    <w:nsid w:val="68246C24"/>
    <w:multiLevelType w:val="hybridMultilevel"/>
    <w:tmpl w:val="F66EA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7311CC"/>
    <w:multiLevelType w:val="hybridMultilevel"/>
    <w:tmpl w:val="052A8C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15:restartNumberingAfterBreak="0">
    <w:nsid w:val="6CDD1F25"/>
    <w:multiLevelType w:val="hybridMultilevel"/>
    <w:tmpl w:val="F2EE55EC"/>
    <w:lvl w:ilvl="0" w:tplc="A5649D7C">
      <w:numFmt w:val="bullet"/>
      <w:lvlText w:val="•"/>
      <w:lvlJc w:val="left"/>
      <w:pPr>
        <w:ind w:left="367" w:hanging="274"/>
      </w:pPr>
      <w:rPr>
        <w:rFonts w:ascii="Arial" w:eastAsia="Arial" w:hAnsi="Arial" w:cs="Arial" w:hint="default"/>
        <w:w w:val="131"/>
        <w:sz w:val="22"/>
        <w:szCs w:val="22"/>
        <w:lang w:val="en-US" w:eastAsia="en-US" w:bidi="en-US"/>
      </w:rPr>
    </w:lvl>
    <w:lvl w:ilvl="1" w:tplc="385C6B5E">
      <w:numFmt w:val="bullet"/>
      <w:lvlText w:val="•"/>
      <w:lvlJc w:val="left"/>
      <w:pPr>
        <w:ind w:left="1115" w:hanging="274"/>
      </w:pPr>
      <w:rPr>
        <w:rFonts w:hint="default"/>
        <w:lang w:val="en-US" w:eastAsia="en-US" w:bidi="en-US"/>
      </w:rPr>
    </w:lvl>
    <w:lvl w:ilvl="2" w:tplc="7DAEE0C0">
      <w:numFmt w:val="bullet"/>
      <w:lvlText w:val="•"/>
      <w:lvlJc w:val="left"/>
      <w:pPr>
        <w:ind w:left="1870" w:hanging="274"/>
      </w:pPr>
      <w:rPr>
        <w:rFonts w:hint="default"/>
        <w:lang w:val="en-US" w:eastAsia="en-US" w:bidi="en-US"/>
      </w:rPr>
    </w:lvl>
    <w:lvl w:ilvl="3" w:tplc="D5F2352A">
      <w:numFmt w:val="bullet"/>
      <w:lvlText w:val="•"/>
      <w:lvlJc w:val="left"/>
      <w:pPr>
        <w:ind w:left="2625" w:hanging="274"/>
      </w:pPr>
      <w:rPr>
        <w:rFonts w:hint="default"/>
        <w:lang w:val="en-US" w:eastAsia="en-US" w:bidi="en-US"/>
      </w:rPr>
    </w:lvl>
    <w:lvl w:ilvl="4" w:tplc="E734741C">
      <w:numFmt w:val="bullet"/>
      <w:lvlText w:val="•"/>
      <w:lvlJc w:val="left"/>
      <w:pPr>
        <w:ind w:left="3380" w:hanging="274"/>
      </w:pPr>
      <w:rPr>
        <w:rFonts w:hint="default"/>
        <w:lang w:val="en-US" w:eastAsia="en-US" w:bidi="en-US"/>
      </w:rPr>
    </w:lvl>
    <w:lvl w:ilvl="5" w:tplc="B3288FC4">
      <w:numFmt w:val="bullet"/>
      <w:lvlText w:val="•"/>
      <w:lvlJc w:val="left"/>
      <w:pPr>
        <w:ind w:left="4135" w:hanging="274"/>
      </w:pPr>
      <w:rPr>
        <w:rFonts w:hint="default"/>
        <w:lang w:val="en-US" w:eastAsia="en-US" w:bidi="en-US"/>
      </w:rPr>
    </w:lvl>
    <w:lvl w:ilvl="6" w:tplc="D0886A36">
      <w:numFmt w:val="bullet"/>
      <w:lvlText w:val="•"/>
      <w:lvlJc w:val="left"/>
      <w:pPr>
        <w:ind w:left="4890" w:hanging="274"/>
      </w:pPr>
      <w:rPr>
        <w:rFonts w:hint="default"/>
        <w:lang w:val="en-US" w:eastAsia="en-US" w:bidi="en-US"/>
      </w:rPr>
    </w:lvl>
    <w:lvl w:ilvl="7" w:tplc="F8CE7AD8">
      <w:numFmt w:val="bullet"/>
      <w:lvlText w:val="•"/>
      <w:lvlJc w:val="left"/>
      <w:pPr>
        <w:ind w:left="5645" w:hanging="274"/>
      </w:pPr>
      <w:rPr>
        <w:rFonts w:hint="default"/>
        <w:lang w:val="en-US" w:eastAsia="en-US" w:bidi="en-US"/>
      </w:rPr>
    </w:lvl>
    <w:lvl w:ilvl="8" w:tplc="27D81764">
      <w:numFmt w:val="bullet"/>
      <w:lvlText w:val="•"/>
      <w:lvlJc w:val="left"/>
      <w:pPr>
        <w:ind w:left="6400" w:hanging="274"/>
      </w:pPr>
      <w:rPr>
        <w:rFonts w:hint="default"/>
        <w:lang w:val="en-US" w:eastAsia="en-US" w:bidi="en-US"/>
      </w:rPr>
    </w:lvl>
  </w:abstractNum>
  <w:abstractNum w:abstractNumId="33" w15:restartNumberingAfterBreak="0">
    <w:nsid w:val="7283654D"/>
    <w:multiLevelType w:val="hybridMultilevel"/>
    <w:tmpl w:val="EC028A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46F7"/>
    <w:multiLevelType w:val="hybridMultilevel"/>
    <w:tmpl w:val="5B54FED6"/>
    <w:lvl w:ilvl="0" w:tplc="1EFC1446">
      <w:numFmt w:val="bullet"/>
      <w:lvlText w:val="•"/>
      <w:lvlJc w:val="left"/>
      <w:pPr>
        <w:ind w:left="367" w:hanging="274"/>
      </w:pPr>
      <w:rPr>
        <w:rFonts w:ascii="Arial" w:eastAsia="Arial" w:hAnsi="Arial" w:cs="Arial" w:hint="default"/>
        <w:w w:val="131"/>
        <w:sz w:val="22"/>
        <w:szCs w:val="22"/>
        <w:lang w:val="en-US" w:eastAsia="en-US" w:bidi="en-US"/>
      </w:rPr>
    </w:lvl>
    <w:lvl w:ilvl="1" w:tplc="02249410">
      <w:numFmt w:val="bullet"/>
      <w:lvlText w:val="•"/>
      <w:lvlJc w:val="left"/>
      <w:pPr>
        <w:ind w:left="1115" w:hanging="274"/>
      </w:pPr>
      <w:rPr>
        <w:rFonts w:hint="default"/>
        <w:lang w:val="en-US" w:eastAsia="en-US" w:bidi="en-US"/>
      </w:rPr>
    </w:lvl>
    <w:lvl w:ilvl="2" w:tplc="936E85D0">
      <w:numFmt w:val="bullet"/>
      <w:lvlText w:val="•"/>
      <w:lvlJc w:val="left"/>
      <w:pPr>
        <w:ind w:left="1870" w:hanging="274"/>
      </w:pPr>
      <w:rPr>
        <w:rFonts w:hint="default"/>
        <w:lang w:val="en-US" w:eastAsia="en-US" w:bidi="en-US"/>
      </w:rPr>
    </w:lvl>
    <w:lvl w:ilvl="3" w:tplc="08D2DEE0">
      <w:numFmt w:val="bullet"/>
      <w:lvlText w:val="•"/>
      <w:lvlJc w:val="left"/>
      <w:pPr>
        <w:ind w:left="2625" w:hanging="274"/>
      </w:pPr>
      <w:rPr>
        <w:rFonts w:hint="default"/>
        <w:lang w:val="en-US" w:eastAsia="en-US" w:bidi="en-US"/>
      </w:rPr>
    </w:lvl>
    <w:lvl w:ilvl="4" w:tplc="B6CE83C6">
      <w:numFmt w:val="bullet"/>
      <w:lvlText w:val="•"/>
      <w:lvlJc w:val="left"/>
      <w:pPr>
        <w:ind w:left="3380" w:hanging="274"/>
      </w:pPr>
      <w:rPr>
        <w:rFonts w:hint="default"/>
        <w:lang w:val="en-US" w:eastAsia="en-US" w:bidi="en-US"/>
      </w:rPr>
    </w:lvl>
    <w:lvl w:ilvl="5" w:tplc="A7422116">
      <w:numFmt w:val="bullet"/>
      <w:lvlText w:val="•"/>
      <w:lvlJc w:val="left"/>
      <w:pPr>
        <w:ind w:left="4135" w:hanging="274"/>
      </w:pPr>
      <w:rPr>
        <w:rFonts w:hint="default"/>
        <w:lang w:val="en-US" w:eastAsia="en-US" w:bidi="en-US"/>
      </w:rPr>
    </w:lvl>
    <w:lvl w:ilvl="6" w:tplc="C8421BD8">
      <w:numFmt w:val="bullet"/>
      <w:lvlText w:val="•"/>
      <w:lvlJc w:val="left"/>
      <w:pPr>
        <w:ind w:left="4890" w:hanging="274"/>
      </w:pPr>
      <w:rPr>
        <w:rFonts w:hint="default"/>
        <w:lang w:val="en-US" w:eastAsia="en-US" w:bidi="en-US"/>
      </w:rPr>
    </w:lvl>
    <w:lvl w:ilvl="7" w:tplc="8BA49754">
      <w:numFmt w:val="bullet"/>
      <w:lvlText w:val="•"/>
      <w:lvlJc w:val="left"/>
      <w:pPr>
        <w:ind w:left="5645" w:hanging="274"/>
      </w:pPr>
      <w:rPr>
        <w:rFonts w:hint="default"/>
        <w:lang w:val="en-US" w:eastAsia="en-US" w:bidi="en-US"/>
      </w:rPr>
    </w:lvl>
    <w:lvl w:ilvl="8" w:tplc="E7F2CA58">
      <w:numFmt w:val="bullet"/>
      <w:lvlText w:val="•"/>
      <w:lvlJc w:val="left"/>
      <w:pPr>
        <w:ind w:left="6400" w:hanging="274"/>
      </w:pPr>
      <w:rPr>
        <w:rFonts w:hint="default"/>
        <w:lang w:val="en-US" w:eastAsia="en-US" w:bidi="en-US"/>
      </w:rPr>
    </w:lvl>
  </w:abstractNum>
  <w:abstractNum w:abstractNumId="35" w15:restartNumberingAfterBreak="0">
    <w:nsid w:val="7C5639E1"/>
    <w:multiLevelType w:val="hybridMultilevel"/>
    <w:tmpl w:val="5EE6F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51F80"/>
    <w:multiLevelType w:val="hybridMultilevel"/>
    <w:tmpl w:val="6BE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1"/>
  </w:num>
  <w:num w:numId="4">
    <w:abstractNumId w:val="30"/>
  </w:num>
  <w:num w:numId="5">
    <w:abstractNumId w:val="17"/>
  </w:num>
  <w:num w:numId="6">
    <w:abstractNumId w:val="12"/>
  </w:num>
  <w:num w:numId="7">
    <w:abstractNumId w:val="13"/>
  </w:num>
  <w:num w:numId="8">
    <w:abstractNumId w:val="10"/>
  </w:num>
  <w:num w:numId="9">
    <w:abstractNumId w:val="22"/>
  </w:num>
  <w:num w:numId="10">
    <w:abstractNumId w:val="0"/>
  </w:num>
  <w:num w:numId="11">
    <w:abstractNumId w:val="16"/>
  </w:num>
  <w:num w:numId="12">
    <w:abstractNumId w:val="18"/>
  </w:num>
  <w:num w:numId="13">
    <w:abstractNumId w:val="36"/>
  </w:num>
  <w:num w:numId="14">
    <w:abstractNumId w:val="5"/>
  </w:num>
  <w:num w:numId="15">
    <w:abstractNumId w:val="28"/>
  </w:num>
  <w:num w:numId="16">
    <w:abstractNumId w:val="19"/>
  </w:num>
  <w:num w:numId="17">
    <w:abstractNumId w:val="7"/>
  </w:num>
  <w:num w:numId="18">
    <w:abstractNumId w:val="1"/>
  </w:num>
  <w:num w:numId="19">
    <w:abstractNumId w:val="33"/>
  </w:num>
  <w:num w:numId="20">
    <w:abstractNumId w:val="14"/>
  </w:num>
  <w:num w:numId="21">
    <w:abstractNumId w:val="11"/>
  </w:num>
  <w:num w:numId="22">
    <w:abstractNumId w:val="3"/>
  </w:num>
  <w:num w:numId="23">
    <w:abstractNumId w:val="34"/>
  </w:num>
  <w:num w:numId="24">
    <w:abstractNumId w:val="2"/>
  </w:num>
  <w:num w:numId="25">
    <w:abstractNumId w:val="8"/>
  </w:num>
  <w:num w:numId="26">
    <w:abstractNumId w:val="9"/>
  </w:num>
  <w:num w:numId="27">
    <w:abstractNumId w:val="32"/>
  </w:num>
  <w:num w:numId="28">
    <w:abstractNumId w:val="24"/>
  </w:num>
  <w:num w:numId="29">
    <w:abstractNumId w:val="29"/>
  </w:num>
  <w:num w:numId="30">
    <w:abstractNumId w:val="15"/>
  </w:num>
  <w:num w:numId="31">
    <w:abstractNumId w:val="26"/>
  </w:num>
  <w:num w:numId="32">
    <w:abstractNumId w:val="23"/>
  </w:num>
  <w:num w:numId="33">
    <w:abstractNumId w:val="21"/>
  </w:num>
  <w:num w:numId="34">
    <w:abstractNumId w:val="20"/>
  </w:num>
  <w:num w:numId="35">
    <w:abstractNumId w:val="4"/>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3F"/>
    <w:rsid w:val="00002296"/>
    <w:rsid w:val="00007695"/>
    <w:rsid w:val="00014CE8"/>
    <w:rsid w:val="00015AAA"/>
    <w:rsid w:val="00032010"/>
    <w:rsid w:val="000339B6"/>
    <w:rsid w:val="00041D06"/>
    <w:rsid w:val="000446B1"/>
    <w:rsid w:val="00046357"/>
    <w:rsid w:val="00046358"/>
    <w:rsid w:val="000630BE"/>
    <w:rsid w:val="00063F7F"/>
    <w:rsid w:val="0006718B"/>
    <w:rsid w:val="00071201"/>
    <w:rsid w:val="000723F2"/>
    <w:rsid w:val="00073E95"/>
    <w:rsid w:val="00076AA0"/>
    <w:rsid w:val="00082B0A"/>
    <w:rsid w:val="00085865"/>
    <w:rsid w:val="000926E8"/>
    <w:rsid w:val="00095896"/>
    <w:rsid w:val="000A25FD"/>
    <w:rsid w:val="000A782A"/>
    <w:rsid w:val="000A7B3F"/>
    <w:rsid w:val="000B2170"/>
    <w:rsid w:val="000B51D2"/>
    <w:rsid w:val="000B7E93"/>
    <w:rsid w:val="000D0A3A"/>
    <w:rsid w:val="000D3937"/>
    <w:rsid w:val="000D44A6"/>
    <w:rsid w:val="000D5056"/>
    <w:rsid w:val="000D5843"/>
    <w:rsid w:val="000E7E34"/>
    <w:rsid w:val="000F4B21"/>
    <w:rsid w:val="000F4CBA"/>
    <w:rsid w:val="001012AC"/>
    <w:rsid w:val="00102A84"/>
    <w:rsid w:val="001031FD"/>
    <w:rsid w:val="001038CA"/>
    <w:rsid w:val="0011556A"/>
    <w:rsid w:val="0012095F"/>
    <w:rsid w:val="00121881"/>
    <w:rsid w:val="00121903"/>
    <w:rsid w:val="00124066"/>
    <w:rsid w:val="00125053"/>
    <w:rsid w:val="00126E20"/>
    <w:rsid w:val="0013382A"/>
    <w:rsid w:val="00133D2A"/>
    <w:rsid w:val="00135106"/>
    <w:rsid w:val="00145FD5"/>
    <w:rsid w:val="00147EC6"/>
    <w:rsid w:val="00152455"/>
    <w:rsid w:val="00161AF7"/>
    <w:rsid w:val="0016200D"/>
    <w:rsid w:val="00162623"/>
    <w:rsid w:val="00162FD5"/>
    <w:rsid w:val="00166669"/>
    <w:rsid w:val="001712BA"/>
    <w:rsid w:val="00175D91"/>
    <w:rsid w:val="001773AD"/>
    <w:rsid w:val="00182417"/>
    <w:rsid w:val="00183311"/>
    <w:rsid w:val="00193D27"/>
    <w:rsid w:val="001A0464"/>
    <w:rsid w:val="001A1BCF"/>
    <w:rsid w:val="001A1D4E"/>
    <w:rsid w:val="001A3EE8"/>
    <w:rsid w:val="001A467C"/>
    <w:rsid w:val="001A551E"/>
    <w:rsid w:val="001A55DD"/>
    <w:rsid w:val="001A6276"/>
    <w:rsid w:val="001A723D"/>
    <w:rsid w:val="001B7673"/>
    <w:rsid w:val="001C21B8"/>
    <w:rsid w:val="001C3DFD"/>
    <w:rsid w:val="001C687D"/>
    <w:rsid w:val="001D028E"/>
    <w:rsid w:val="001D0C30"/>
    <w:rsid w:val="001D2DA1"/>
    <w:rsid w:val="001D40C0"/>
    <w:rsid w:val="001E17FD"/>
    <w:rsid w:val="001E3F4E"/>
    <w:rsid w:val="001F296D"/>
    <w:rsid w:val="0020155E"/>
    <w:rsid w:val="0020544C"/>
    <w:rsid w:val="0021341A"/>
    <w:rsid w:val="0023099F"/>
    <w:rsid w:val="00233D6A"/>
    <w:rsid w:val="00233FD3"/>
    <w:rsid w:val="0023463E"/>
    <w:rsid w:val="00243575"/>
    <w:rsid w:val="00243EFB"/>
    <w:rsid w:val="002510BB"/>
    <w:rsid w:val="0025196C"/>
    <w:rsid w:val="00254C1A"/>
    <w:rsid w:val="00255961"/>
    <w:rsid w:val="00261C4C"/>
    <w:rsid w:val="00265E3A"/>
    <w:rsid w:val="00273C6B"/>
    <w:rsid w:val="0027712B"/>
    <w:rsid w:val="00277CBE"/>
    <w:rsid w:val="00277DB5"/>
    <w:rsid w:val="0028693F"/>
    <w:rsid w:val="00286EC9"/>
    <w:rsid w:val="0029013F"/>
    <w:rsid w:val="0029131F"/>
    <w:rsid w:val="00291EF4"/>
    <w:rsid w:val="002940D2"/>
    <w:rsid w:val="002A7CB2"/>
    <w:rsid w:val="002B05C9"/>
    <w:rsid w:val="002B25F9"/>
    <w:rsid w:val="002B44B7"/>
    <w:rsid w:val="002B7D29"/>
    <w:rsid w:val="002B7D9E"/>
    <w:rsid w:val="002C66B8"/>
    <w:rsid w:val="002D01CF"/>
    <w:rsid w:val="002D039C"/>
    <w:rsid w:val="002D118B"/>
    <w:rsid w:val="002D4F71"/>
    <w:rsid w:val="002E3925"/>
    <w:rsid w:val="002F0AC0"/>
    <w:rsid w:val="002F0EE5"/>
    <w:rsid w:val="002F12A0"/>
    <w:rsid w:val="002F3665"/>
    <w:rsid w:val="00300D01"/>
    <w:rsid w:val="003024A2"/>
    <w:rsid w:val="003027A8"/>
    <w:rsid w:val="00306407"/>
    <w:rsid w:val="00310013"/>
    <w:rsid w:val="00310508"/>
    <w:rsid w:val="0031155C"/>
    <w:rsid w:val="00321806"/>
    <w:rsid w:val="00321B5C"/>
    <w:rsid w:val="00326030"/>
    <w:rsid w:val="00326351"/>
    <w:rsid w:val="0033055E"/>
    <w:rsid w:val="00340C3D"/>
    <w:rsid w:val="00343633"/>
    <w:rsid w:val="00344944"/>
    <w:rsid w:val="0034624D"/>
    <w:rsid w:val="0034663F"/>
    <w:rsid w:val="00347133"/>
    <w:rsid w:val="003534BA"/>
    <w:rsid w:val="00362A3A"/>
    <w:rsid w:val="00362BE0"/>
    <w:rsid w:val="003631C9"/>
    <w:rsid w:val="003714D8"/>
    <w:rsid w:val="00371BCA"/>
    <w:rsid w:val="0038079B"/>
    <w:rsid w:val="003812CB"/>
    <w:rsid w:val="0038616D"/>
    <w:rsid w:val="003923BA"/>
    <w:rsid w:val="00395EF6"/>
    <w:rsid w:val="00396BA9"/>
    <w:rsid w:val="003A147F"/>
    <w:rsid w:val="003A237C"/>
    <w:rsid w:val="003A2A1E"/>
    <w:rsid w:val="003A5AAD"/>
    <w:rsid w:val="003B1491"/>
    <w:rsid w:val="003B3918"/>
    <w:rsid w:val="003B479C"/>
    <w:rsid w:val="003B4C2E"/>
    <w:rsid w:val="003B69E9"/>
    <w:rsid w:val="003C1DAC"/>
    <w:rsid w:val="003C47F9"/>
    <w:rsid w:val="003C7D7F"/>
    <w:rsid w:val="003D01D4"/>
    <w:rsid w:val="003D33C1"/>
    <w:rsid w:val="003D6227"/>
    <w:rsid w:val="003D6FA6"/>
    <w:rsid w:val="003E018C"/>
    <w:rsid w:val="003E3BE1"/>
    <w:rsid w:val="003F7AC6"/>
    <w:rsid w:val="003F7D88"/>
    <w:rsid w:val="00403469"/>
    <w:rsid w:val="00406E84"/>
    <w:rsid w:val="0041310B"/>
    <w:rsid w:val="00424962"/>
    <w:rsid w:val="00425F70"/>
    <w:rsid w:val="00430E39"/>
    <w:rsid w:val="0043156E"/>
    <w:rsid w:val="004319B8"/>
    <w:rsid w:val="00431D4A"/>
    <w:rsid w:val="004325A6"/>
    <w:rsid w:val="00432AC8"/>
    <w:rsid w:val="00437745"/>
    <w:rsid w:val="00440119"/>
    <w:rsid w:val="0044228B"/>
    <w:rsid w:val="00443E95"/>
    <w:rsid w:val="00445B93"/>
    <w:rsid w:val="00455148"/>
    <w:rsid w:val="00457DF1"/>
    <w:rsid w:val="00461E0C"/>
    <w:rsid w:val="00474824"/>
    <w:rsid w:val="00475C58"/>
    <w:rsid w:val="00486F6C"/>
    <w:rsid w:val="0049051B"/>
    <w:rsid w:val="00493BF8"/>
    <w:rsid w:val="004940EC"/>
    <w:rsid w:val="00496AB1"/>
    <w:rsid w:val="004A016E"/>
    <w:rsid w:val="004A1BF9"/>
    <w:rsid w:val="004A52F9"/>
    <w:rsid w:val="004B10CD"/>
    <w:rsid w:val="004B47E0"/>
    <w:rsid w:val="004C231C"/>
    <w:rsid w:val="004C7ED8"/>
    <w:rsid w:val="004D1C08"/>
    <w:rsid w:val="004D4F52"/>
    <w:rsid w:val="004E5A4B"/>
    <w:rsid w:val="004F7936"/>
    <w:rsid w:val="00504DFA"/>
    <w:rsid w:val="0050632A"/>
    <w:rsid w:val="005136DE"/>
    <w:rsid w:val="005139BE"/>
    <w:rsid w:val="00521819"/>
    <w:rsid w:val="00522F0E"/>
    <w:rsid w:val="00522FA5"/>
    <w:rsid w:val="00525454"/>
    <w:rsid w:val="00527AFB"/>
    <w:rsid w:val="00533F3F"/>
    <w:rsid w:val="00534B84"/>
    <w:rsid w:val="005355DD"/>
    <w:rsid w:val="00542C01"/>
    <w:rsid w:val="0055298D"/>
    <w:rsid w:val="005569CC"/>
    <w:rsid w:val="00561DC0"/>
    <w:rsid w:val="00565034"/>
    <w:rsid w:val="0056624D"/>
    <w:rsid w:val="00572A99"/>
    <w:rsid w:val="00576721"/>
    <w:rsid w:val="0059115A"/>
    <w:rsid w:val="00592D2C"/>
    <w:rsid w:val="005964B3"/>
    <w:rsid w:val="005A1A24"/>
    <w:rsid w:val="005A69E5"/>
    <w:rsid w:val="005A6D13"/>
    <w:rsid w:val="005B1725"/>
    <w:rsid w:val="005B743D"/>
    <w:rsid w:val="005C12C8"/>
    <w:rsid w:val="005C3F51"/>
    <w:rsid w:val="005C5BE8"/>
    <w:rsid w:val="005D2FA2"/>
    <w:rsid w:val="005D4AA9"/>
    <w:rsid w:val="005E1B18"/>
    <w:rsid w:val="005E1C83"/>
    <w:rsid w:val="005F22B9"/>
    <w:rsid w:val="005F281B"/>
    <w:rsid w:val="005F3298"/>
    <w:rsid w:val="005F3973"/>
    <w:rsid w:val="005F7A31"/>
    <w:rsid w:val="005F7D1B"/>
    <w:rsid w:val="00600A40"/>
    <w:rsid w:val="00610816"/>
    <w:rsid w:val="0061106A"/>
    <w:rsid w:val="00614771"/>
    <w:rsid w:val="006170F0"/>
    <w:rsid w:val="00620295"/>
    <w:rsid w:val="00632A1D"/>
    <w:rsid w:val="006343CA"/>
    <w:rsid w:val="00634DF9"/>
    <w:rsid w:val="006352F4"/>
    <w:rsid w:val="00636603"/>
    <w:rsid w:val="0064462E"/>
    <w:rsid w:val="006478AE"/>
    <w:rsid w:val="00650999"/>
    <w:rsid w:val="006530CF"/>
    <w:rsid w:val="006536FC"/>
    <w:rsid w:val="00654EE0"/>
    <w:rsid w:val="006558E8"/>
    <w:rsid w:val="006604AD"/>
    <w:rsid w:val="006625A0"/>
    <w:rsid w:val="006627E9"/>
    <w:rsid w:val="00664335"/>
    <w:rsid w:val="00664F86"/>
    <w:rsid w:val="00666065"/>
    <w:rsid w:val="00667953"/>
    <w:rsid w:val="00670FB6"/>
    <w:rsid w:val="00682AF0"/>
    <w:rsid w:val="00685A77"/>
    <w:rsid w:val="00685BF8"/>
    <w:rsid w:val="00690F28"/>
    <w:rsid w:val="00695294"/>
    <w:rsid w:val="00697D5F"/>
    <w:rsid w:val="006A0A12"/>
    <w:rsid w:val="006A3489"/>
    <w:rsid w:val="006A675E"/>
    <w:rsid w:val="006B7EA6"/>
    <w:rsid w:val="006C47D3"/>
    <w:rsid w:val="006C72FD"/>
    <w:rsid w:val="006D5B81"/>
    <w:rsid w:val="006E17CF"/>
    <w:rsid w:val="006E248D"/>
    <w:rsid w:val="006E5400"/>
    <w:rsid w:val="006E5B08"/>
    <w:rsid w:val="006E6189"/>
    <w:rsid w:val="006E61DA"/>
    <w:rsid w:val="006E66D2"/>
    <w:rsid w:val="006F0A20"/>
    <w:rsid w:val="006F2D1C"/>
    <w:rsid w:val="006F2E83"/>
    <w:rsid w:val="006F3F50"/>
    <w:rsid w:val="00703264"/>
    <w:rsid w:val="00704DA2"/>
    <w:rsid w:val="0071330B"/>
    <w:rsid w:val="007149FA"/>
    <w:rsid w:val="00714E22"/>
    <w:rsid w:val="00715651"/>
    <w:rsid w:val="00717F7B"/>
    <w:rsid w:val="00725B66"/>
    <w:rsid w:val="00731053"/>
    <w:rsid w:val="00731E28"/>
    <w:rsid w:val="0073221E"/>
    <w:rsid w:val="00734A83"/>
    <w:rsid w:val="007410D3"/>
    <w:rsid w:val="00746033"/>
    <w:rsid w:val="0075496E"/>
    <w:rsid w:val="00755F14"/>
    <w:rsid w:val="00760ECA"/>
    <w:rsid w:val="007621E6"/>
    <w:rsid w:val="007646CB"/>
    <w:rsid w:val="007658EB"/>
    <w:rsid w:val="0076711E"/>
    <w:rsid w:val="00770F97"/>
    <w:rsid w:val="0077176B"/>
    <w:rsid w:val="007959CC"/>
    <w:rsid w:val="00796ADC"/>
    <w:rsid w:val="00796D45"/>
    <w:rsid w:val="007A0ADE"/>
    <w:rsid w:val="007A30DE"/>
    <w:rsid w:val="007A3973"/>
    <w:rsid w:val="007A4463"/>
    <w:rsid w:val="007A4F03"/>
    <w:rsid w:val="007B15CA"/>
    <w:rsid w:val="007B7D96"/>
    <w:rsid w:val="007C6DFA"/>
    <w:rsid w:val="007D1037"/>
    <w:rsid w:val="007D6E73"/>
    <w:rsid w:val="007E2DE2"/>
    <w:rsid w:val="007E5874"/>
    <w:rsid w:val="007F140B"/>
    <w:rsid w:val="007F15C4"/>
    <w:rsid w:val="007F2115"/>
    <w:rsid w:val="00801557"/>
    <w:rsid w:val="00805E8A"/>
    <w:rsid w:val="008066D6"/>
    <w:rsid w:val="008077F7"/>
    <w:rsid w:val="00810C46"/>
    <w:rsid w:val="0081511B"/>
    <w:rsid w:val="00817BFF"/>
    <w:rsid w:val="008251D7"/>
    <w:rsid w:val="00830B48"/>
    <w:rsid w:val="00831E36"/>
    <w:rsid w:val="00832C9E"/>
    <w:rsid w:val="00833852"/>
    <w:rsid w:val="00837227"/>
    <w:rsid w:val="0084006E"/>
    <w:rsid w:val="00840AB9"/>
    <w:rsid w:val="00846A09"/>
    <w:rsid w:val="00847030"/>
    <w:rsid w:val="0084756A"/>
    <w:rsid w:val="00851AC6"/>
    <w:rsid w:val="0085254C"/>
    <w:rsid w:val="00856EA1"/>
    <w:rsid w:val="00860E91"/>
    <w:rsid w:val="00865CF9"/>
    <w:rsid w:val="008661CA"/>
    <w:rsid w:val="00866D0B"/>
    <w:rsid w:val="0086796B"/>
    <w:rsid w:val="00872A7C"/>
    <w:rsid w:val="00876098"/>
    <w:rsid w:val="00876D92"/>
    <w:rsid w:val="00884B7D"/>
    <w:rsid w:val="008850FB"/>
    <w:rsid w:val="008958FB"/>
    <w:rsid w:val="008A0311"/>
    <w:rsid w:val="008A1DE6"/>
    <w:rsid w:val="008A3903"/>
    <w:rsid w:val="008A5E35"/>
    <w:rsid w:val="008A66C9"/>
    <w:rsid w:val="008B17D7"/>
    <w:rsid w:val="008B36CC"/>
    <w:rsid w:val="008B3C1E"/>
    <w:rsid w:val="008B5188"/>
    <w:rsid w:val="008B6C77"/>
    <w:rsid w:val="008C025F"/>
    <w:rsid w:val="008C630C"/>
    <w:rsid w:val="008D376D"/>
    <w:rsid w:val="008E05FC"/>
    <w:rsid w:val="008E16A4"/>
    <w:rsid w:val="008E4A0B"/>
    <w:rsid w:val="008F18BB"/>
    <w:rsid w:val="008F535B"/>
    <w:rsid w:val="008F6822"/>
    <w:rsid w:val="00901658"/>
    <w:rsid w:val="00905DC0"/>
    <w:rsid w:val="00910E6C"/>
    <w:rsid w:val="00914290"/>
    <w:rsid w:val="00914585"/>
    <w:rsid w:val="00922067"/>
    <w:rsid w:val="009231F1"/>
    <w:rsid w:val="0092668B"/>
    <w:rsid w:val="009277A4"/>
    <w:rsid w:val="00932FE1"/>
    <w:rsid w:val="0093343A"/>
    <w:rsid w:val="00937DE5"/>
    <w:rsid w:val="00940558"/>
    <w:rsid w:val="00946E51"/>
    <w:rsid w:val="00947949"/>
    <w:rsid w:val="00954B8E"/>
    <w:rsid w:val="00957A32"/>
    <w:rsid w:val="00960B35"/>
    <w:rsid w:val="00960F80"/>
    <w:rsid w:val="009642B6"/>
    <w:rsid w:val="00973CAF"/>
    <w:rsid w:val="00975835"/>
    <w:rsid w:val="0098008C"/>
    <w:rsid w:val="00980DE9"/>
    <w:rsid w:val="00981C78"/>
    <w:rsid w:val="00982ADD"/>
    <w:rsid w:val="0098551D"/>
    <w:rsid w:val="00987269"/>
    <w:rsid w:val="00991D7C"/>
    <w:rsid w:val="00994CCA"/>
    <w:rsid w:val="009975D6"/>
    <w:rsid w:val="009A0CC6"/>
    <w:rsid w:val="009A1DE6"/>
    <w:rsid w:val="009A2DB0"/>
    <w:rsid w:val="009A4417"/>
    <w:rsid w:val="009A7E08"/>
    <w:rsid w:val="009B188A"/>
    <w:rsid w:val="009B3448"/>
    <w:rsid w:val="009C2BDF"/>
    <w:rsid w:val="009C3922"/>
    <w:rsid w:val="009C6E75"/>
    <w:rsid w:val="009D2FB6"/>
    <w:rsid w:val="009D53FB"/>
    <w:rsid w:val="009E0FCD"/>
    <w:rsid w:val="009E3101"/>
    <w:rsid w:val="009F0593"/>
    <w:rsid w:val="009F29CB"/>
    <w:rsid w:val="00A007F7"/>
    <w:rsid w:val="00A04724"/>
    <w:rsid w:val="00A05C14"/>
    <w:rsid w:val="00A06AC8"/>
    <w:rsid w:val="00A13B7C"/>
    <w:rsid w:val="00A15A11"/>
    <w:rsid w:val="00A16A4F"/>
    <w:rsid w:val="00A20C39"/>
    <w:rsid w:val="00A20FBC"/>
    <w:rsid w:val="00A22243"/>
    <w:rsid w:val="00A2640E"/>
    <w:rsid w:val="00A27DA8"/>
    <w:rsid w:val="00A30AD2"/>
    <w:rsid w:val="00A31151"/>
    <w:rsid w:val="00A3378C"/>
    <w:rsid w:val="00A4298B"/>
    <w:rsid w:val="00A45601"/>
    <w:rsid w:val="00A458BF"/>
    <w:rsid w:val="00A61366"/>
    <w:rsid w:val="00A61E6D"/>
    <w:rsid w:val="00A65E05"/>
    <w:rsid w:val="00A70B7A"/>
    <w:rsid w:val="00A7138F"/>
    <w:rsid w:val="00A747AF"/>
    <w:rsid w:val="00A756A9"/>
    <w:rsid w:val="00A93C33"/>
    <w:rsid w:val="00A95ACD"/>
    <w:rsid w:val="00AA085F"/>
    <w:rsid w:val="00AA22DB"/>
    <w:rsid w:val="00AA599D"/>
    <w:rsid w:val="00AC050F"/>
    <w:rsid w:val="00AC292E"/>
    <w:rsid w:val="00AC5F78"/>
    <w:rsid w:val="00AD0D59"/>
    <w:rsid w:val="00AD49D4"/>
    <w:rsid w:val="00AD515C"/>
    <w:rsid w:val="00AD76BB"/>
    <w:rsid w:val="00AE242B"/>
    <w:rsid w:val="00AE3967"/>
    <w:rsid w:val="00AE65E7"/>
    <w:rsid w:val="00AE787B"/>
    <w:rsid w:val="00AF0D03"/>
    <w:rsid w:val="00AF1152"/>
    <w:rsid w:val="00AF363A"/>
    <w:rsid w:val="00AF4346"/>
    <w:rsid w:val="00AF4D5C"/>
    <w:rsid w:val="00B02022"/>
    <w:rsid w:val="00B0330D"/>
    <w:rsid w:val="00B05217"/>
    <w:rsid w:val="00B053F5"/>
    <w:rsid w:val="00B06B67"/>
    <w:rsid w:val="00B1009E"/>
    <w:rsid w:val="00B10A81"/>
    <w:rsid w:val="00B16154"/>
    <w:rsid w:val="00B2067A"/>
    <w:rsid w:val="00B22AC4"/>
    <w:rsid w:val="00B231F1"/>
    <w:rsid w:val="00B23DC7"/>
    <w:rsid w:val="00B24629"/>
    <w:rsid w:val="00B26B94"/>
    <w:rsid w:val="00B36211"/>
    <w:rsid w:val="00B42167"/>
    <w:rsid w:val="00B43EF6"/>
    <w:rsid w:val="00B44FE7"/>
    <w:rsid w:val="00B4596C"/>
    <w:rsid w:val="00B467C9"/>
    <w:rsid w:val="00B5163A"/>
    <w:rsid w:val="00B525CB"/>
    <w:rsid w:val="00B65713"/>
    <w:rsid w:val="00B71DF2"/>
    <w:rsid w:val="00B73740"/>
    <w:rsid w:val="00B77333"/>
    <w:rsid w:val="00B82B1B"/>
    <w:rsid w:val="00B85923"/>
    <w:rsid w:val="00B85FBA"/>
    <w:rsid w:val="00B8615F"/>
    <w:rsid w:val="00B875C6"/>
    <w:rsid w:val="00B87751"/>
    <w:rsid w:val="00B90B73"/>
    <w:rsid w:val="00B92293"/>
    <w:rsid w:val="00B964FC"/>
    <w:rsid w:val="00BA0E89"/>
    <w:rsid w:val="00BB24FA"/>
    <w:rsid w:val="00BB4612"/>
    <w:rsid w:val="00BB4616"/>
    <w:rsid w:val="00BB5758"/>
    <w:rsid w:val="00BB6303"/>
    <w:rsid w:val="00BC2930"/>
    <w:rsid w:val="00BC4130"/>
    <w:rsid w:val="00BC53A3"/>
    <w:rsid w:val="00BC6B78"/>
    <w:rsid w:val="00BC6F8F"/>
    <w:rsid w:val="00BC7BB8"/>
    <w:rsid w:val="00BC7CAC"/>
    <w:rsid w:val="00BD3ABD"/>
    <w:rsid w:val="00BD791B"/>
    <w:rsid w:val="00BE18BD"/>
    <w:rsid w:val="00BF27D4"/>
    <w:rsid w:val="00BF2A3F"/>
    <w:rsid w:val="00BF6982"/>
    <w:rsid w:val="00BF7441"/>
    <w:rsid w:val="00C0492D"/>
    <w:rsid w:val="00C07BD8"/>
    <w:rsid w:val="00C14F9B"/>
    <w:rsid w:val="00C209B1"/>
    <w:rsid w:val="00C217BE"/>
    <w:rsid w:val="00C221B7"/>
    <w:rsid w:val="00C25634"/>
    <w:rsid w:val="00C320D9"/>
    <w:rsid w:val="00C34FAF"/>
    <w:rsid w:val="00C433A2"/>
    <w:rsid w:val="00C447FA"/>
    <w:rsid w:val="00C50489"/>
    <w:rsid w:val="00C509CA"/>
    <w:rsid w:val="00C50EBA"/>
    <w:rsid w:val="00C50FE3"/>
    <w:rsid w:val="00C564A6"/>
    <w:rsid w:val="00C577AC"/>
    <w:rsid w:val="00C57EA1"/>
    <w:rsid w:val="00C612A2"/>
    <w:rsid w:val="00C628D2"/>
    <w:rsid w:val="00C65F29"/>
    <w:rsid w:val="00C662E1"/>
    <w:rsid w:val="00C826DD"/>
    <w:rsid w:val="00C86707"/>
    <w:rsid w:val="00C952DD"/>
    <w:rsid w:val="00C975FD"/>
    <w:rsid w:val="00CA56E0"/>
    <w:rsid w:val="00CA693C"/>
    <w:rsid w:val="00CB6778"/>
    <w:rsid w:val="00CC3601"/>
    <w:rsid w:val="00CC44A9"/>
    <w:rsid w:val="00CC4EE5"/>
    <w:rsid w:val="00CC5EEF"/>
    <w:rsid w:val="00CC6AD1"/>
    <w:rsid w:val="00CD0606"/>
    <w:rsid w:val="00CD5415"/>
    <w:rsid w:val="00CD56DA"/>
    <w:rsid w:val="00CE1067"/>
    <w:rsid w:val="00CE5754"/>
    <w:rsid w:val="00CE6454"/>
    <w:rsid w:val="00CF1BF1"/>
    <w:rsid w:val="00CF7714"/>
    <w:rsid w:val="00D00157"/>
    <w:rsid w:val="00D04AA4"/>
    <w:rsid w:val="00D11CFE"/>
    <w:rsid w:val="00D126A9"/>
    <w:rsid w:val="00D12C46"/>
    <w:rsid w:val="00D155A8"/>
    <w:rsid w:val="00D22A4F"/>
    <w:rsid w:val="00D22F07"/>
    <w:rsid w:val="00D25559"/>
    <w:rsid w:val="00D275C3"/>
    <w:rsid w:val="00D27F68"/>
    <w:rsid w:val="00D325E4"/>
    <w:rsid w:val="00D4641A"/>
    <w:rsid w:val="00D46DB7"/>
    <w:rsid w:val="00D528F2"/>
    <w:rsid w:val="00D549AC"/>
    <w:rsid w:val="00D54FE1"/>
    <w:rsid w:val="00D6651F"/>
    <w:rsid w:val="00D671B1"/>
    <w:rsid w:val="00D6733C"/>
    <w:rsid w:val="00D7061B"/>
    <w:rsid w:val="00D8040D"/>
    <w:rsid w:val="00D81917"/>
    <w:rsid w:val="00D81C18"/>
    <w:rsid w:val="00D8552A"/>
    <w:rsid w:val="00D87736"/>
    <w:rsid w:val="00D8793D"/>
    <w:rsid w:val="00D9186D"/>
    <w:rsid w:val="00D93C3C"/>
    <w:rsid w:val="00D946B5"/>
    <w:rsid w:val="00DA48C7"/>
    <w:rsid w:val="00DB1DDA"/>
    <w:rsid w:val="00DB2490"/>
    <w:rsid w:val="00DB4BDB"/>
    <w:rsid w:val="00DB62C1"/>
    <w:rsid w:val="00DC2356"/>
    <w:rsid w:val="00DC4C0C"/>
    <w:rsid w:val="00DD0978"/>
    <w:rsid w:val="00DE0FA5"/>
    <w:rsid w:val="00DE41B4"/>
    <w:rsid w:val="00DF21DE"/>
    <w:rsid w:val="00DF260D"/>
    <w:rsid w:val="00DF4B8B"/>
    <w:rsid w:val="00E02BBA"/>
    <w:rsid w:val="00E039FB"/>
    <w:rsid w:val="00E043F6"/>
    <w:rsid w:val="00E05623"/>
    <w:rsid w:val="00E07A47"/>
    <w:rsid w:val="00E205AC"/>
    <w:rsid w:val="00E20970"/>
    <w:rsid w:val="00E21241"/>
    <w:rsid w:val="00E21CED"/>
    <w:rsid w:val="00E26476"/>
    <w:rsid w:val="00E316BC"/>
    <w:rsid w:val="00E33DA7"/>
    <w:rsid w:val="00E40D10"/>
    <w:rsid w:val="00E444BD"/>
    <w:rsid w:val="00E46B64"/>
    <w:rsid w:val="00E51C7F"/>
    <w:rsid w:val="00E53A18"/>
    <w:rsid w:val="00E61270"/>
    <w:rsid w:val="00E62D8B"/>
    <w:rsid w:val="00E73AD9"/>
    <w:rsid w:val="00E73BA4"/>
    <w:rsid w:val="00E75A22"/>
    <w:rsid w:val="00E822D1"/>
    <w:rsid w:val="00E870F0"/>
    <w:rsid w:val="00E966A9"/>
    <w:rsid w:val="00E96E9B"/>
    <w:rsid w:val="00E97DAD"/>
    <w:rsid w:val="00EA4507"/>
    <w:rsid w:val="00EB0D3D"/>
    <w:rsid w:val="00EB4DB8"/>
    <w:rsid w:val="00EC0626"/>
    <w:rsid w:val="00EC08B7"/>
    <w:rsid w:val="00EC5703"/>
    <w:rsid w:val="00EC66FE"/>
    <w:rsid w:val="00ED3B38"/>
    <w:rsid w:val="00ED3C26"/>
    <w:rsid w:val="00ED65ED"/>
    <w:rsid w:val="00EE068D"/>
    <w:rsid w:val="00EE7917"/>
    <w:rsid w:val="00F07DC3"/>
    <w:rsid w:val="00F117D2"/>
    <w:rsid w:val="00F165CF"/>
    <w:rsid w:val="00F23FDA"/>
    <w:rsid w:val="00F25F64"/>
    <w:rsid w:val="00F30EAB"/>
    <w:rsid w:val="00F3170F"/>
    <w:rsid w:val="00F351A7"/>
    <w:rsid w:val="00F37D15"/>
    <w:rsid w:val="00F42C72"/>
    <w:rsid w:val="00F453A9"/>
    <w:rsid w:val="00F46011"/>
    <w:rsid w:val="00F52D6F"/>
    <w:rsid w:val="00F54E65"/>
    <w:rsid w:val="00F5535A"/>
    <w:rsid w:val="00F67D6B"/>
    <w:rsid w:val="00F70C7D"/>
    <w:rsid w:val="00F71630"/>
    <w:rsid w:val="00F77E06"/>
    <w:rsid w:val="00F87F86"/>
    <w:rsid w:val="00F93485"/>
    <w:rsid w:val="00F94302"/>
    <w:rsid w:val="00FA49B5"/>
    <w:rsid w:val="00FA4DD9"/>
    <w:rsid w:val="00FA4FAF"/>
    <w:rsid w:val="00FA5CB3"/>
    <w:rsid w:val="00FB183A"/>
    <w:rsid w:val="00FC205D"/>
    <w:rsid w:val="00FC5D8F"/>
    <w:rsid w:val="00FE0AE9"/>
    <w:rsid w:val="00FE2DE0"/>
    <w:rsid w:val="00FE626B"/>
    <w:rsid w:val="00FF1564"/>
    <w:rsid w:val="00FF158A"/>
    <w:rsid w:val="00FF181C"/>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B5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6189"/>
    <w:rPr>
      <w:rFonts w:cs="Times New Roman"/>
      <w:sz w:val="24"/>
      <w:szCs w:val="24"/>
    </w:rPr>
  </w:style>
  <w:style w:type="paragraph" w:styleId="Heading1">
    <w:name w:val="heading 1"/>
    <w:basedOn w:val="Normal"/>
    <w:next w:val="Normal"/>
    <w:link w:val="Heading1Char"/>
    <w:uiPriority w:val="9"/>
    <w:qFormat/>
    <w:rsid w:val="006343C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6343C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6343CA"/>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D0B"/>
    <w:rPr>
      <w:color w:val="0000FF"/>
      <w:u w:val="single"/>
    </w:rPr>
  </w:style>
  <w:style w:type="paragraph" w:styleId="Header">
    <w:name w:val="header"/>
    <w:basedOn w:val="Normal"/>
    <w:link w:val="HeaderChar"/>
    <w:uiPriority w:val="99"/>
    <w:unhideWhenUsed/>
    <w:rsid w:val="003812CB"/>
    <w:pPr>
      <w:tabs>
        <w:tab w:val="center" w:pos="4680"/>
        <w:tab w:val="right" w:pos="9360"/>
      </w:tabs>
    </w:pPr>
    <w:rPr>
      <w:rFonts w:cs="Arial"/>
      <w:sz w:val="22"/>
      <w:szCs w:val="22"/>
    </w:rPr>
  </w:style>
  <w:style w:type="character" w:customStyle="1" w:styleId="HeaderChar">
    <w:name w:val="Header Char"/>
    <w:basedOn w:val="DefaultParagraphFont"/>
    <w:link w:val="Header"/>
    <w:uiPriority w:val="99"/>
    <w:rsid w:val="003812CB"/>
  </w:style>
  <w:style w:type="paragraph" w:styleId="Footer">
    <w:name w:val="footer"/>
    <w:basedOn w:val="Normal"/>
    <w:link w:val="FooterChar"/>
    <w:uiPriority w:val="99"/>
    <w:unhideWhenUsed/>
    <w:rsid w:val="003812CB"/>
    <w:pPr>
      <w:tabs>
        <w:tab w:val="center" w:pos="4680"/>
        <w:tab w:val="right" w:pos="9360"/>
      </w:tabs>
    </w:pPr>
    <w:rPr>
      <w:rFonts w:cs="Arial"/>
      <w:sz w:val="22"/>
      <w:szCs w:val="22"/>
    </w:rPr>
  </w:style>
  <w:style w:type="character" w:customStyle="1" w:styleId="FooterChar">
    <w:name w:val="Footer Char"/>
    <w:basedOn w:val="DefaultParagraphFont"/>
    <w:link w:val="Footer"/>
    <w:uiPriority w:val="99"/>
    <w:rsid w:val="003812CB"/>
  </w:style>
  <w:style w:type="paragraph" w:styleId="BalloonText">
    <w:name w:val="Balloon Text"/>
    <w:basedOn w:val="Normal"/>
    <w:link w:val="BalloonTextChar"/>
    <w:uiPriority w:val="99"/>
    <w:semiHidden/>
    <w:unhideWhenUsed/>
    <w:rsid w:val="007149FA"/>
    <w:rPr>
      <w:rFonts w:ascii="Tahoma" w:hAnsi="Tahoma"/>
      <w:sz w:val="16"/>
      <w:szCs w:val="16"/>
      <w:lang w:val="x-none" w:eastAsia="x-none"/>
    </w:rPr>
  </w:style>
  <w:style w:type="character" w:customStyle="1" w:styleId="BalloonTextChar">
    <w:name w:val="Balloon Text Char"/>
    <w:link w:val="BalloonText"/>
    <w:uiPriority w:val="99"/>
    <w:semiHidden/>
    <w:rsid w:val="007149FA"/>
    <w:rPr>
      <w:rFonts w:ascii="Tahoma" w:hAnsi="Tahoma" w:cs="Tahoma"/>
      <w:sz w:val="16"/>
      <w:szCs w:val="16"/>
    </w:rPr>
  </w:style>
  <w:style w:type="table" w:styleId="TableGrid">
    <w:name w:val="Table Grid"/>
    <w:basedOn w:val="TableNormal"/>
    <w:uiPriority w:val="59"/>
    <w:rsid w:val="00261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447FA"/>
    <w:pPr>
      <w:spacing w:before="100" w:beforeAutospacing="1" w:after="100" w:afterAutospacing="1"/>
    </w:pPr>
    <w:rPr>
      <w:rFonts w:ascii="Verdana" w:eastAsia="Times New Roman" w:hAnsi="Verdana"/>
      <w:color w:val="000000"/>
    </w:rPr>
  </w:style>
  <w:style w:type="character" w:styleId="Strong">
    <w:name w:val="Strong"/>
    <w:uiPriority w:val="22"/>
    <w:qFormat/>
    <w:rsid w:val="00D22A4F"/>
    <w:rPr>
      <w:b/>
      <w:bCs/>
    </w:rPr>
  </w:style>
  <w:style w:type="paragraph" w:customStyle="1" w:styleId="Default">
    <w:name w:val="Default"/>
    <w:rsid w:val="00AC050F"/>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AE242B"/>
    <w:rPr>
      <w:color w:val="800080"/>
      <w:u w:val="single"/>
    </w:rPr>
  </w:style>
  <w:style w:type="character" w:customStyle="1" w:styleId="Heading2Char">
    <w:name w:val="Heading 2 Char"/>
    <w:link w:val="Heading2"/>
    <w:uiPriority w:val="9"/>
    <w:rsid w:val="006343CA"/>
    <w:rPr>
      <w:rFonts w:ascii="Calibri" w:eastAsia="MS Gothic" w:hAnsi="Calibri" w:cs="Times New Roman"/>
      <w:b/>
      <w:bCs/>
      <w:i/>
      <w:iCs/>
      <w:sz w:val="28"/>
      <w:szCs w:val="28"/>
    </w:rPr>
  </w:style>
  <w:style w:type="character" w:customStyle="1" w:styleId="Heading1Char">
    <w:name w:val="Heading 1 Char"/>
    <w:link w:val="Heading1"/>
    <w:uiPriority w:val="9"/>
    <w:rsid w:val="006343CA"/>
    <w:rPr>
      <w:rFonts w:ascii="Calibri" w:eastAsia="MS Gothic" w:hAnsi="Calibri" w:cs="Times New Roman"/>
      <w:b/>
      <w:bCs/>
      <w:kern w:val="32"/>
      <w:sz w:val="32"/>
      <w:szCs w:val="32"/>
    </w:rPr>
  </w:style>
  <w:style w:type="character" w:customStyle="1" w:styleId="Heading3Char">
    <w:name w:val="Heading 3 Char"/>
    <w:link w:val="Heading3"/>
    <w:uiPriority w:val="9"/>
    <w:rsid w:val="006343CA"/>
    <w:rPr>
      <w:rFonts w:ascii="Calibri" w:eastAsia="MS Gothic" w:hAnsi="Calibri" w:cs="Times New Roman"/>
      <w:b/>
      <w:bCs/>
      <w:sz w:val="26"/>
      <w:szCs w:val="26"/>
    </w:rPr>
  </w:style>
  <w:style w:type="character" w:styleId="Emphasis">
    <w:name w:val="Emphasis"/>
    <w:uiPriority w:val="20"/>
    <w:qFormat/>
    <w:rsid w:val="00D7061B"/>
    <w:rPr>
      <w:i/>
      <w:iCs/>
    </w:rPr>
  </w:style>
  <w:style w:type="paragraph" w:styleId="ListParagraph">
    <w:name w:val="List Paragraph"/>
    <w:basedOn w:val="Normal"/>
    <w:uiPriority w:val="72"/>
    <w:rsid w:val="003024A2"/>
    <w:pPr>
      <w:ind w:left="720"/>
      <w:contextualSpacing/>
    </w:pPr>
    <w:rPr>
      <w:rFonts w:cs="Arial"/>
      <w:sz w:val="22"/>
      <w:szCs w:val="22"/>
    </w:rPr>
  </w:style>
  <w:style w:type="paragraph" w:styleId="FootnoteText">
    <w:name w:val="footnote text"/>
    <w:basedOn w:val="Normal"/>
    <w:link w:val="FootnoteTextChar"/>
    <w:uiPriority w:val="99"/>
    <w:semiHidden/>
    <w:unhideWhenUsed/>
    <w:rsid w:val="00CC5EEF"/>
  </w:style>
  <w:style w:type="character" w:customStyle="1" w:styleId="FootnoteTextChar">
    <w:name w:val="Footnote Text Char"/>
    <w:basedOn w:val="DefaultParagraphFont"/>
    <w:link w:val="FootnoteText"/>
    <w:uiPriority w:val="99"/>
    <w:semiHidden/>
    <w:rsid w:val="00CC5EEF"/>
    <w:rPr>
      <w:rFonts w:cs="Times New Roman"/>
      <w:sz w:val="24"/>
      <w:szCs w:val="24"/>
    </w:rPr>
  </w:style>
  <w:style w:type="character" w:styleId="FootnoteReference">
    <w:name w:val="footnote reference"/>
    <w:basedOn w:val="DefaultParagraphFont"/>
    <w:uiPriority w:val="99"/>
    <w:semiHidden/>
    <w:unhideWhenUsed/>
    <w:rsid w:val="00CC5EEF"/>
    <w:rPr>
      <w:vertAlign w:val="superscript"/>
    </w:rPr>
  </w:style>
  <w:style w:type="character" w:styleId="UnresolvedMention">
    <w:name w:val="Unresolved Mention"/>
    <w:basedOn w:val="DefaultParagraphFont"/>
    <w:uiPriority w:val="99"/>
    <w:rsid w:val="00D22F07"/>
    <w:rPr>
      <w:color w:val="605E5C"/>
      <w:shd w:val="clear" w:color="auto" w:fill="E1DFDD"/>
    </w:rPr>
  </w:style>
  <w:style w:type="paragraph" w:styleId="ListNumber">
    <w:name w:val="List Number"/>
    <w:basedOn w:val="List"/>
    <w:rsid w:val="00EC08B7"/>
    <w:pPr>
      <w:numPr>
        <w:numId w:val="32"/>
      </w:numPr>
      <w:tabs>
        <w:tab w:val="clear" w:pos="1440"/>
        <w:tab w:val="num" w:pos="720"/>
      </w:tabs>
      <w:spacing w:after="240" w:line="240" w:lineRule="atLeast"/>
      <w:ind w:left="720" w:hanging="274"/>
      <w:contextualSpacing w:val="0"/>
      <w:jc w:val="both"/>
    </w:pPr>
    <w:rPr>
      <w:rFonts w:ascii="Arial" w:eastAsia="Times New Roman" w:hAnsi="Arial"/>
      <w:spacing w:val="-5"/>
      <w:sz w:val="20"/>
      <w:szCs w:val="20"/>
    </w:rPr>
  </w:style>
  <w:style w:type="paragraph" w:styleId="List">
    <w:name w:val="List"/>
    <w:basedOn w:val="Normal"/>
    <w:uiPriority w:val="99"/>
    <w:semiHidden/>
    <w:unhideWhenUsed/>
    <w:rsid w:val="00EC08B7"/>
    <w:pPr>
      <w:ind w:left="360" w:hanging="360"/>
      <w:contextualSpacing/>
    </w:pPr>
  </w:style>
  <w:style w:type="paragraph" w:styleId="BodyText">
    <w:name w:val="Body Text"/>
    <w:basedOn w:val="Normal"/>
    <w:link w:val="BodyTextChar"/>
    <w:uiPriority w:val="1"/>
    <w:qFormat/>
    <w:rsid w:val="00BA0E89"/>
    <w:pPr>
      <w:widowControl w:val="0"/>
      <w:autoSpaceDE w:val="0"/>
      <w:autoSpaceDN w:val="0"/>
    </w:pPr>
    <w:rPr>
      <w:rFonts w:ascii="Helvetica" w:eastAsia="Helvetica" w:hAnsi="Helvetica" w:cs="Helvetica"/>
      <w:b/>
      <w:bCs/>
      <w:sz w:val="16"/>
      <w:szCs w:val="16"/>
    </w:rPr>
  </w:style>
  <w:style w:type="character" w:customStyle="1" w:styleId="BodyTextChar">
    <w:name w:val="Body Text Char"/>
    <w:basedOn w:val="DefaultParagraphFont"/>
    <w:link w:val="BodyText"/>
    <w:uiPriority w:val="1"/>
    <w:rsid w:val="00BA0E89"/>
    <w:rPr>
      <w:rFonts w:ascii="Helvetica" w:eastAsia="Helvetica" w:hAnsi="Helvetica" w:cs="Helvetica"/>
      <w:b/>
      <w:bCs/>
      <w:sz w:val="16"/>
      <w:szCs w:val="16"/>
    </w:rPr>
  </w:style>
  <w:style w:type="paragraph" w:customStyle="1" w:styleId="TableParagraph">
    <w:name w:val="Table Paragraph"/>
    <w:basedOn w:val="Normal"/>
    <w:uiPriority w:val="1"/>
    <w:qFormat/>
    <w:rsid w:val="00BA0E89"/>
    <w:pPr>
      <w:widowControl w:val="0"/>
      <w:autoSpaceDE w:val="0"/>
      <w:autoSpaceDN w:val="0"/>
      <w:spacing w:line="186" w:lineRule="exact"/>
    </w:pPr>
    <w:rPr>
      <w:rFonts w:ascii="Helvetica" w:eastAsia="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761">
      <w:bodyDiv w:val="1"/>
      <w:marLeft w:val="0"/>
      <w:marRight w:val="0"/>
      <w:marTop w:val="0"/>
      <w:marBottom w:val="0"/>
      <w:divBdr>
        <w:top w:val="none" w:sz="0" w:space="0" w:color="auto"/>
        <w:left w:val="none" w:sz="0" w:space="0" w:color="auto"/>
        <w:bottom w:val="none" w:sz="0" w:space="0" w:color="auto"/>
        <w:right w:val="none" w:sz="0" w:space="0" w:color="auto"/>
      </w:divBdr>
    </w:div>
    <w:div w:id="52507807">
      <w:bodyDiv w:val="1"/>
      <w:marLeft w:val="0"/>
      <w:marRight w:val="0"/>
      <w:marTop w:val="0"/>
      <w:marBottom w:val="0"/>
      <w:divBdr>
        <w:top w:val="none" w:sz="0" w:space="0" w:color="auto"/>
        <w:left w:val="none" w:sz="0" w:space="0" w:color="auto"/>
        <w:bottom w:val="none" w:sz="0" w:space="0" w:color="auto"/>
        <w:right w:val="none" w:sz="0" w:space="0" w:color="auto"/>
      </w:divBdr>
    </w:div>
    <w:div w:id="55978988">
      <w:bodyDiv w:val="1"/>
      <w:marLeft w:val="0"/>
      <w:marRight w:val="0"/>
      <w:marTop w:val="0"/>
      <w:marBottom w:val="0"/>
      <w:divBdr>
        <w:top w:val="none" w:sz="0" w:space="0" w:color="auto"/>
        <w:left w:val="none" w:sz="0" w:space="0" w:color="auto"/>
        <w:bottom w:val="none" w:sz="0" w:space="0" w:color="auto"/>
        <w:right w:val="none" w:sz="0" w:space="0" w:color="auto"/>
      </w:divBdr>
      <w:divsChild>
        <w:div w:id="289362166">
          <w:marLeft w:val="0"/>
          <w:marRight w:val="0"/>
          <w:marTop w:val="0"/>
          <w:marBottom w:val="15"/>
          <w:divBdr>
            <w:top w:val="none" w:sz="0" w:space="0" w:color="auto"/>
            <w:left w:val="none" w:sz="0" w:space="0" w:color="auto"/>
            <w:bottom w:val="none" w:sz="0" w:space="0" w:color="auto"/>
            <w:right w:val="none" w:sz="0" w:space="0" w:color="auto"/>
          </w:divBdr>
          <w:divsChild>
            <w:div w:id="1555652722">
              <w:marLeft w:val="0"/>
              <w:marRight w:val="0"/>
              <w:marTop w:val="0"/>
              <w:marBottom w:val="0"/>
              <w:divBdr>
                <w:top w:val="none" w:sz="0" w:space="0" w:color="auto"/>
                <w:left w:val="none" w:sz="0" w:space="0" w:color="auto"/>
                <w:bottom w:val="none" w:sz="0" w:space="0" w:color="auto"/>
                <w:right w:val="none" w:sz="0" w:space="0" w:color="auto"/>
              </w:divBdr>
            </w:div>
          </w:divsChild>
        </w:div>
        <w:div w:id="541602454">
          <w:marLeft w:val="0"/>
          <w:marRight w:val="0"/>
          <w:marTop w:val="0"/>
          <w:marBottom w:val="15"/>
          <w:divBdr>
            <w:top w:val="none" w:sz="0" w:space="0" w:color="auto"/>
            <w:left w:val="none" w:sz="0" w:space="0" w:color="auto"/>
            <w:bottom w:val="none" w:sz="0" w:space="0" w:color="auto"/>
            <w:right w:val="none" w:sz="0" w:space="0" w:color="auto"/>
          </w:divBdr>
          <w:divsChild>
            <w:div w:id="275061869">
              <w:marLeft w:val="0"/>
              <w:marRight w:val="0"/>
              <w:marTop w:val="0"/>
              <w:marBottom w:val="0"/>
              <w:divBdr>
                <w:top w:val="none" w:sz="0" w:space="0" w:color="auto"/>
                <w:left w:val="none" w:sz="0" w:space="0" w:color="auto"/>
                <w:bottom w:val="none" w:sz="0" w:space="0" w:color="auto"/>
                <w:right w:val="none" w:sz="0" w:space="0" w:color="auto"/>
              </w:divBdr>
            </w:div>
          </w:divsChild>
        </w:div>
        <w:div w:id="1254121032">
          <w:marLeft w:val="0"/>
          <w:marRight w:val="0"/>
          <w:marTop w:val="0"/>
          <w:marBottom w:val="15"/>
          <w:divBdr>
            <w:top w:val="none" w:sz="0" w:space="0" w:color="auto"/>
            <w:left w:val="none" w:sz="0" w:space="0" w:color="auto"/>
            <w:bottom w:val="none" w:sz="0" w:space="0" w:color="auto"/>
            <w:right w:val="none" w:sz="0" w:space="0" w:color="auto"/>
          </w:divBdr>
          <w:divsChild>
            <w:div w:id="918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629">
      <w:bodyDiv w:val="1"/>
      <w:marLeft w:val="0"/>
      <w:marRight w:val="0"/>
      <w:marTop w:val="0"/>
      <w:marBottom w:val="0"/>
      <w:divBdr>
        <w:top w:val="none" w:sz="0" w:space="0" w:color="auto"/>
        <w:left w:val="none" w:sz="0" w:space="0" w:color="auto"/>
        <w:bottom w:val="none" w:sz="0" w:space="0" w:color="auto"/>
        <w:right w:val="none" w:sz="0" w:space="0" w:color="auto"/>
      </w:divBdr>
    </w:div>
    <w:div w:id="319499986">
      <w:bodyDiv w:val="1"/>
      <w:marLeft w:val="0"/>
      <w:marRight w:val="0"/>
      <w:marTop w:val="0"/>
      <w:marBottom w:val="0"/>
      <w:divBdr>
        <w:top w:val="none" w:sz="0" w:space="0" w:color="auto"/>
        <w:left w:val="none" w:sz="0" w:space="0" w:color="auto"/>
        <w:bottom w:val="none" w:sz="0" w:space="0" w:color="auto"/>
        <w:right w:val="none" w:sz="0" w:space="0" w:color="auto"/>
      </w:divBdr>
    </w:div>
    <w:div w:id="349650258">
      <w:bodyDiv w:val="1"/>
      <w:marLeft w:val="0"/>
      <w:marRight w:val="0"/>
      <w:marTop w:val="0"/>
      <w:marBottom w:val="0"/>
      <w:divBdr>
        <w:top w:val="none" w:sz="0" w:space="0" w:color="auto"/>
        <w:left w:val="none" w:sz="0" w:space="0" w:color="auto"/>
        <w:bottom w:val="none" w:sz="0" w:space="0" w:color="auto"/>
        <w:right w:val="none" w:sz="0" w:space="0" w:color="auto"/>
      </w:divBdr>
      <w:divsChild>
        <w:div w:id="235677007">
          <w:marLeft w:val="0"/>
          <w:marRight w:val="0"/>
          <w:marTop w:val="0"/>
          <w:marBottom w:val="15"/>
          <w:divBdr>
            <w:top w:val="none" w:sz="0" w:space="0" w:color="auto"/>
            <w:left w:val="none" w:sz="0" w:space="0" w:color="auto"/>
            <w:bottom w:val="none" w:sz="0" w:space="0" w:color="auto"/>
            <w:right w:val="none" w:sz="0" w:space="0" w:color="auto"/>
          </w:divBdr>
          <w:divsChild>
            <w:div w:id="620649085">
              <w:marLeft w:val="0"/>
              <w:marRight w:val="0"/>
              <w:marTop w:val="0"/>
              <w:marBottom w:val="0"/>
              <w:divBdr>
                <w:top w:val="none" w:sz="0" w:space="0" w:color="auto"/>
                <w:left w:val="none" w:sz="0" w:space="0" w:color="auto"/>
                <w:bottom w:val="none" w:sz="0" w:space="0" w:color="auto"/>
                <w:right w:val="none" w:sz="0" w:space="0" w:color="auto"/>
              </w:divBdr>
            </w:div>
          </w:divsChild>
        </w:div>
        <w:div w:id="979723702">
          <w:marLeft w:val="0"/>
          <w:marRight w:val="0"/>
          <w:marTop w:val="0"/>
          <w:marBottom w:val="15"/>
          <w:divBdr>
            <w:top w:val="none" w:sz="0" w:space="0" w:color="auto"/>
            <w:left w:val="none" w:sz="0" w:space="0" w:color="auto"/>
            <w:bottom w:val="none" w:sz="0" w:space="0" w:color="auto"/>
            <w:right w:val="none" w:sz="0" w:space="0" w:color="auto"/>
          </w:divBdr>
          <w:divsChild>
            <w:div w:id="1347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8878">
      <w:bodyDiv w:val="1"/>
      <w:marLeft w:val="0"/>
      <w:marRight w:val="0"/>
      <w:marTop w:val="0"/>
      <w:marBottom w:val="0"/>
      <w:divBdr>
        <w:top w:val="none" w:sz="0" w:space="0" w:color="auto"/>
        <w:left w:val="none" w:sz="0" w:space="0" w:color="auto"/>
        <w:bottom w:val="none" w:sz="0" w:space="0" w:color="auto"/>
        <w:right w:val="none" w:sz="0" w:space="0" w:color="auto"/>
      </w:divBdr>
    </w:div>
    <w:div w:id="383066248">
      <w:bodyDiv w:val="1"/>
      <w:marLeft w:val="0"/>
      <w:marRight w:val="0"/>
      <w:marTop w:val="0"/>
      <w:marBottom w:val="0"/>
      <w:divBdr>
        <w:top w:val="none" w:sz="0" w:space="0" w:color="auto"/>
        <w:left w:val="none" w:sz="0" w:space="0" w:color="auto"/>
        <w:bottom w:val="none" w:sz="0" w:space="0" w:color="auto"/>
        <w:right w:val="none" w:sz="0" w:space="0" w:color="auto"/>
      </w:divBdr>
    </w:div>
    <w:div w:id="405154477">
      <w:bodyDiv w:val="1"/>
      <w:marLeft w:val="0"/>
      <w:marRight w:val="0"/>
      <w:marTop w:val="0"/>
      <w:marBottom w:val="0"/>
      <w:divBdr>
        <w:top w:val="none" w:sz="0" w:space="0" w:color="auto"/>
        <w:left w:val="none" w:sz="0" w:space="0" w:color="auto"/>
        <w:bottom w:val="none" w:sz="0" w:space="0" w:color="auto"/>
        <w:right w:val="none" w:sz="0" w:space="0" w:color="auto"/>
      </w:divBdr>
    </w:div>
    <w:div w:id="466626379">
      <w:bodyDiv w:val="1"/>
      <w:marLeft w:val="0"/>
      <w:marRight w:val="0"/>
      <w:marTop w:val="0"/>
      <w:marBottom w:val="0"/>
      <w:divBdr>
        <w:top w:val="none" w:sz="0" w:space="0" w:color="auto"/>
        <w:left w:val="none" w:sz="0" w:space="0" w:color="auto"/>
        <w:bottom w:val="none" w:sz="0" w:space="0" w:color="auto"/>
        <w:right w:val="none" w:sz="0" w:space="0" w:color="auto"/>
      </w:divBdr>
    </w:div>
    <w:div w:id="480003559">
      <w:bodyDiv w:val="1"/>
      <w:marLeft w:val="0"/>
      <w:marRight w:val="0"/>
      <w:marTop w:val="0"/>
      <w:marBottom w:val="0"/>
      <w:divBdr>
        <w:top w:val="none" w:sz="0" w:space="0" w:color="auto"/>
        <w:left w:val="none" w:sz="0" w:space="0" w:color="auto"/>
        <w:bottom w:val="none" w:sz="0" w:space="0" w:color="auto"/>
        <w:right w:val="none" w:sz="0" w:space="0" w:color="auto"/>
      </w:divBdr>
    </w:div>
    <w:div w:id="484325995">
      <w:bodyDiv w:val="1"/>
      <w:marLeft w:val="0"/>
      <w:marRight w:val="0"/>
      <w:marTop w:val="0"/>
      <w:marBottom w:val="0"/>
      <w:divBdr>
        <w:top w:val="none" w:sz="0" w:space="0" w:color="auto"/>
        <w:left w:val="none" w:sz="0" w:space="0" w:color="auto"/>
        <w:bottom w:val="none" w:sz="0" w:space="0" w:color="auto"/>
        <w:right w:val="none" w:sz="0" w:space="0" w:color="auto"/>
      </w:divBdr>
    </w:div>
    <w:div w:id="643003010">
      <w:bodyDiv w:val="1"/>
      <w:marLeft w:val="0"/>
      <w:marRight w:val="0"/>
      <w:marTop w:val="0"/>
      <w:marBottom w:val="0"/>
      <w:divBdr>
        <w:top w:val="none" w:sz="0" w:space="0" w:color="auto"/>
        <w:left w:val="none" w:sz="0" w:space="0" w:color="auto"/>
        <w:bottom w:val="none" w:sz="0" w:space="0" w:color="auto"/>
        <w:right w:val="none" w:sz="0" w:space="0" w:color="auto"/>
      </w:divBdr>
    </w:div>
    <w:div w:id="693270208">
      <w:bodyDiv w:val="1"/>
      <w:marLeft w:val="0"/>
      <w:marRight w:val="0"/>
      <w:marTop w:val="0"/>
      <w:marBottom w:val="0"/>
      <w:divBdr>
        <w:top w:val="none" w:sz="0" w:space="0" w:color="auto"/>
        <w:left w:val="none" w:sz="0" w:space="0" w:color="auto"/>
        <w:bottom w:val="none" w:sz="0" w:space="0" w:color="auto"/>
        <w:right w:val="none" w:sz="0" w:space="0" w:color="auto"/>
      </w:divBdr>
    </w:div>
    <w:div w:id="764031883">
      <w:bodyDiv w:val="1"/>
      <w:marLeft w:val="0"/>
      <w:marRight w:val="0"/>
      <w:marTop w:val="0"/>
      <w:marBottom w:val="0"/>
      <w:divBdr>
        <w:top w:val="none" w:sz="0" w:space="0" w:color="auto"/>
        <w:left w:val="none" w:sz="0" w:space="0" w:color="auto"/>
        <w:bottom w:val="none" w:sz="0" w:space="0" w:color="auto"/>
        <w:right w:val="none" w:sz="0" w:space="0" w:color="auto"/>
      </w:divBdr>
    </w:div>
    <w:div w:id="771171279">
      <w:bodyDiv w:val="1"/>
      <w:marLeft w:val="0"/>
      <w:marRight w:val="0"/>
      <w:marTop w:val="0"/>
      <w:marBottom w:val="0"/>
      <w:divBdr>
        <w:top w:val="none" w:sz="0" w:space="0" w:color="auto"/>
        <w:left w:val="none" w:sz="0" w:space="0" w:color="auto"/>
        <w:bottom w:val="none" w:sz="0" w:space="0" w:color="auto"/>
        <w:right w:val="none" w:sz="0" w:space="0" w:color="auto"/>
      </w:divBdr>
    </w:div>
    <w:div w:id="825243754">
      <w:bodyDiv w:val="1"/>
      <w:marLeft w:val="0"/>
      <w:marRight w:val="0"/>
      <w:marTop w:val="0"/>
      <w:marBottom w:val="0"/>
      <w:divBdr>
        <w:top w:val="none" w:sz="0" w:space="0" w:color="auto"/>
        <w:left w:val="none" w:sz="0" w:space="0" w:color="auto"/>
        <w:bottom w:val="none" w:sz="0" w:space="0" w:color="auto"/>
        <w:right w:val="none" w:sz="0" w:space="0" w:color="auto"/>
      </w:divBdr>
      <w:divsChild>
        <w:div w:id="1750031648">
          <w:marLeft w:val="0"/>
          <w:marRight w:val="0"/>
          <w:marTop w:val="0"/>
          <w:marBottom w:val="0"/>
          <w:divBdr>
            <w:top w:val="none" w:sz="0" w:space="0" w:color="auto"/>
            <w:left w:val="none" w:sz="0" w:space="0" w:color="auto"/>
            <w:bottom w:val="none" w:sz="0" w:space="0" w:color="auto"/>
            <w:right w:val="none" w:sz="0" w:space="0" w:color="auto"/>
          </w:divBdr>
        </w:div>
      </w:divsChild>
    </w:div>
    <w:div w:id="934091401">
      <w:bodyDiv w:val="1"/>
      <w:marLeft w:val="0"/>
      <w:marRight w:val="0"/>
      <w:marTop w:val="0"/>
      <w:marBottom w:val="0"/>
      <w:divBdr>
        <w:top w:val="none" w:sz="0" w:space="0" w:color="auto"/>
        <w:left w:val="none" w:sz="0" w:space="0" w:color="auto"/>
        <w:bottom w:val="none" w:sz="0" w:space="0" w:color="auto"/>
        <w:right w:val="none" w:sz="0" w:space="0" w:color="auto"/>
      </w:divBdr>
    </w:div>
    <w:div w:id="948003492">
      <w:bodyDiv w:val="1"/>
      <w:marLeft w:val="0"/>
      <w:marRight w:val="0"/>
      <w:marTop w:val="0"/>
      <w:marBottom w:val="0"/>
      <w:divBdr>
        <w:top w:val="none" w:sz="0" w:space="0" w:color="auto"/>
        <w:left w:val="none" w:sz="0" w:space="0" w:color="auto"/>
        <w:bottom w:val="none" w:sz="0" w:space="0" w:color="auto"/>
        <w:right w:val="none" w:sz="0" w:space="0" w:color="auto"/>
      </w:divBdr>
    </w:div>
    <w:div w:id="981079025">
      <w:bodyDiv w:val="1"/>
      <w:marLeft w:val="0"/>
      <w:marRight w:val="0"/>
      <w:marTop w:val="0"/>
      <w:marBottom w:val="0"/>
      <w:divBdr>
        <w:top w:val="none" w:sz="0" w:space="0" w:color="auto"/>
        <w:left w:val="none" w:sz="0" w:space="0" w:color="auto"/>
        <w:bottom w:val="none" w:sz="0" w:space="0" w:color="auto"/>
        <w:right w:val="none" w:sz="0" w:space="0" w:color="auto"/>
      </w:divBdr>
    </w:div>
    <w:div w:id="991371056">
      <w:bodyDiv w:val="1"/>
      <w:marLeft w:val="0"/>
      <w:marRight w:val="0"/>
      <w:marTop w:val="0"/>
      <w:marBottom w:val="0"/>
      <w:divBdr>
        <w:top w:val="none" w:sz="0" w:space="0" w:color="auto"/>
        <w:left w:val="none" w:sz="0" w:space="0" w:color="auto"/>
        <w:bottom w:val="none" w:sz="0" w:space="0" w:color="auto"/>
        <w:right w:val="none" w:sz="0" w:space="0" w:color="auto"/>
      </w:divBdr>
    </w:div>
    <w:div w:id="1131171345">
      <w:bodyDiv w:val="1"/>
      <w:marLeft w:val="0"/>
      <w:marRight w:val="0"/>
      <w:marTop w:val="0"/>
      <w:marBottom w:val="0"/>
      <w:divBdr>
        <w:top w:val="none" w:sz="0" w:space="0" w:color="auto"/>
        <w:left w:val="none" w:sz="0" w:space="0" w:color="auto"/>
        <w:bottom w:val="none" w:sz="0" w:space="0" w:color="auto"/>
        <w:right w:val="none" w:sz="0" w:space="0" w:color="auto"/>
      </w:divBdr>
    </w:div>
    <w:div w:id="1188369360">
      <w:bodyDiv w:val="1"/>
      <w:marLeft w:val="0"/>
      <w:marRight w:val="0"/>
      <w:marTop w:val="0"/>
      <w:marBottom w:val="0"/>
      <w:divBdr>
        <w:top w:val="none" w:sz="0" w:space="0" w:color="auto"/>
        <w:left w:val="none" w:sz="0" w:space="0" w:color="auto"/>
        <w:bottom w:val="none" w:sz="0" w:space="0" w:color="auto"/>
        <w:right w:val="none" w:sz="0" w:space="0" w:color="auto"/>
      </w:divBdr>
    </w:div>
    <w:div w:id="1359159515">
      <w:bodyDiv w:val="1"/>
      <w:marLeft w:val="0"/>
      <w:marRight w:val="0"/>
      <w:marTop w:val="0"/>
      <w:marBottom w:val="0"/>
      <w:divBdr>
        <w:top w:val="none" w:sz="0" w:space="0" w:color="auto"/>
        <w:left w:val="none" w:sz="0" w:space="0" w:color="auto"/>
        <w:bottom w:val="none" w:sz="0" w:space="0" w:color="auto"/>
        <w:right w:val="none" w:sz="0" w:space="0" w:color="auto"/>
      </w:divBdr>
    </w:div>
    <w:div w:id="1371151324">
      <w:bodyDiv w:val="1"/>
      <w:marLeft w:val="0"/>
      <w:marRight w:val="0"/>
      <w:marTop w:val="0"/>
      <w:marBottom w:val="0"/>
      <w:divBdr>
        <w:top w:val="none" w:sz="0" w:space="0" w:color="auto"/>
        <w:left w:val="none" w:sz="0" w:space="0" w:color="auto"/>
        <w:bottom w:val="none" w:sz="0" w:space="0" w:color="auto"/>
        <w:right w:val="none" w:sz="0" w:space="0" w:color="auto"/>
      </w:divBdr>
    </w:div>
    <w:div w:id="1371878538">
      <w:bodyDiv w:val="1"/>
      <w:marLeft w:val="0"/>
      <w:marRight w:val="0"/>
      <w:marTop w:val="0"/>
      <w:marBottom w:val="0"/>
      <w:divBdr>
        <w:top w:val="none" w:sz="0" w:space="0" w:color="auto"/>
        <w:left w:val="none" w:sz="0" w:space="0" w:color="auto"/>
        <w:bottom w:val="none" w:sz="0" w:space="0" w:color="auto"/>
        <w:right w:val="none" w:sz="0" w:space="0" w:color="auto"/>
      </w:divBdr>
    </w:div>
    <w:div w:id="1408846960">
      <w:bodyDiv w:val="1"/>
      <w:marLeft w:val="0"/>
      <w:marRight w:val="0"/>
      <w:marTop w:val="0"/>
      <w:marBottom w:val="0"/>
      <w:divBdr>
        <w:top w:val="none" w:sz="0" w:space="0" w:color="auto"/>
        <w:left w:val="none" w:sz="0" w:space="0" w:color="auto"/>
        <w:bottom w:val="none" w:sz="0" w:space="0" w:color="auto"/>
        <w:right w:val="none" w:sz="0" w:space="0" w:color="auto"/>
      </w:divBdr>
    </w:div>
    <w:div w:id="1411350187">
      <w:bodyDiv w:val="1"/>
      <w:marLeft w:val="0"/>
      <w:marRight w:val="0"/>
      <w:marTop w:val="0"/>
      <w:marBottom w:val="0"/>
      <w:divBdr>
        <w:top w:val="none" w:sz="0" w:space="0" w:color="auto"/>
        <w:left w:val="none" w:sz="0" w:space="0" w:color="auto"/>
        <w:bottom w:val="none" w:sz="0" w:space="0" w:color="auto"/>
        <w:right w:val="none" w:sz="0" w:space="0" w:color="auto"/>
      </w:divBdr>
    </w:div>
    <w:div w:id="1548028341">
      <w:bodyDiv w:val="1"/>
      <w:marLeft w:val="0"/>
      <w:marRight w:val="0"/>
      <w:marTop w:val="0"/>
      <w:marBottom w:val="0"/>
      <w:divBdr>
        <w:top w:val="none" w:sz="0" w:space="0" w:color="auto"/>
        <w:left w:val="none" w:sz="0" w:space="0" w:color="auto"/>
        <w:bottom w:val="none" w:sz="0" w:space="0" w:color="auto"/>
        <w:right w:val="none" w:sz="0" w:space="0" w:color="auto"/>
      </w:divBdr>
      <w:divsChild>
        <w:div w:id="1470053956">
          <w:marLeft w:val="0"/>
          <w:marRight w:val="0"/>
          <w:marTop w:val="0"/>
          <w:marBottom w:val="15"/>
          <w:divBdr>
            <w:top w:val="none" w:sz="0" w:space="0" w:color="auto"/>
            <w:left w:val="none" w:sz="0" w:space="0" w:color="auto"/>
            <w:bottom w:val="none" w:sz="0" w:space="0" w:color="auto"/>
            <w:right w:val="none" w:sz="0" w:space="0" w:color="auto"/>
          </w:divBdr>
          <w:divsChild>
            <w:div w:id="963077796">
              <w:marLeft w:val="0"/>
              <w:marRight w:val="0"/>
              <w:marTop w:val="0"/>
              <w:marBottom w:val="0"/>
              <w:divBdr>
                <w:top w:val="none" w:sz="0" w:space="0" w:color="auto"/>
                <w:left w:val="none" w:sz="0" w:space="0" w:color="auto"/>
                <w:bottom w:val="none" w:sz="0" w:space="0" w:color="auto"/>
                <w:right w:val="none" w:sz="0" w:space="0" w:color="auto"/>
              </w:divBdr>
            </w:div>
          </w:divsChild>
        </w:div>
        <w:div w:id="1709722615">
          <w:marLeft w:val="0"/>
          <w:marRight w:val="0"/>
          <w:marTop w:val="0"/>
          <w:marBottom w:val="15"/>
          <w:divBdr>
            <w:top w:val="none" w:sz="0" w:space="0" w:color="auto"/>
            <w:left w:val="none" w:sz="0" w:space="0" w:color="auto"/>
            <w:bottom w:val="none" w:sz="0" w:space="0" w:color="auto"/>
            <w:right w:val="none" w:sz="0" w:space="0" w:color="auto"/>
          </w:divBdr>
          <w:divsChild>
            <w:div w:id="1050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397">
      <w:bodyDiv w:val="1"/>
      <w:marLeft w:val="0"/>
      <w:marRight w:val="0"/>
      <w:marTop w:val="0"/>
      <w:marBottom w:val="0"/>
      <w:divBdr>
        <w:top w:val="none" w:sz="0" w:space="0" w:color="auto"/>
        <w:left w:val="none" w:sz="0" w:space="0" w:color="auto"/>
        <w:bottom w:val="none" w:sz="0" w:space="0" w:color="auto"/>
        <w:right w:val="none" w:sz="0" w:space="0" w:color="auto"/>
      </w:divBdr>
      <w:divsChild>
        <w:div w:id="373576061">
          <w:marLeft w:val="0"/>
          <w:marRight w:val="0"/>
          <w:marTop w:val="0"/>
          <w:marBottom w:val="15"/>
          <w:divBdr>
            <w:top w:val="none" w:sz="0" w:space="0" w:color="auto"/>
            <w:left w:val="none" w:sz="0" w:space="0" w:color="auto"/>
            <w:bottom w:val="none" w:sz="0" w:space="0" w:color="auto"/>
            <w:right w:val="none" w:sz="0" w:space="0" w:color="auto"/>
          </w:divBdr>
          <w:divsChild>
            <w:div w:id="1931425092">
              <w:marLeft w:val="0"/>
              <w:marRight w:val="0"/>
              <w:marTop w:val="0"/>
              <w:marBottom w:val="0"/>
              <w:divBdr>
                <w:top w:val="none" w:sz="0" w:space="0" w:color="auto"/>
                <w:left w:val="none" w:sz="0" w:space="0" w:color="auto"/>
                <w:bottom w:val="none" w:sz="0" w:space="0" w:color="auto"/>
                <w:right w:val="none" w:sz="0" w:space="0" w:color="auto"/>
              </w:divBdr>
            </w:div>
          </w:divsChild>
        </w:div>
        <w:div w:id="1259942055">
          <w:marLeft w:val="0"/>
          <w:marRight w:val="0"/>
          <w:marTop w:val="0"/>
          <w:marBottom w:val="15"/>
          <w:divBdr>
            <w:top w:val="none" w:sz="0" w:space="0" w:color="auto"/>
            <w:left w:val="none" w:sz="0" w:space="0" w:color="auto"/>
            <w:bottom w:val="none" w:sz="0" w:space="0" w:color="auto"/>
            <w:right w:val="none" w:sz="0" w:space="0" w:color="auto"/>
          </w:divBdr>
          <w:divsChild>
            <w:div w:id="1110053671">
              <w:marLeft w:val="0"/>
              <w:marRight w:val="0"/>
              <w:marTop w:val="0"/>
              <w:marBottom w:val="0"/>
              <w:divBdr>
                <w:top w:val="none" w:sz="0" w:space="0" w:color="auto"/>
                <w:left w:val="none" w:sz="0" w:space="0" w:color="auto"/>
                <w:bottom w:val="none" w:sz="0" w:space="0" w:color="auto"/>
                <w:right w:val="none" w:sz="0" w:space="0" w:color="auto"/>
              </w:divBdr>
            </w:div>
          </w:divsChild>
        </w:div>
        <w:div w:id="375980348">
          <w:marLeft w:val="0"/>
          <w:marRight w:val="0"/>
          <w:marTop w:val="0"/>
          <w:marBottom w:val="15"/>
          <w:divBdr>
            <w:top w:val="none" w:sz="0" w:space="0" w:color="auto"/>
            <w:left w:val="none" w:sz="0" w:space="0" w:color="auto"/>
            <w:bottom w:val="none" w:sz="0" w:space="0" w:color="auto"/>
            <w:right w:val="none" w:sz="0" w:space="0" w:color="auto"/>
          </w:divBdr>
          <w:divsChild>
            <w:div w:id="2217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0394">
      <w:bodyDiv w:val="1"/>
      <w:marLeft w:val="0"/>
      <w:marRight w:val="0"/>
      <w:marTop w:val="0"/>
      <w:marBottom w:val="0"/>
      <w:divBdr>
        <w:top w:val="none" w:sz="0" w:space="0" w:color="auto"/>
        <w:left w:val="none" w:sz="0" w:space="0" w:color="auto"/>
        <w:bottom w:val="none" w:sz="0" w:space="0" w:color="auto"/>
        <w:right w:val="none" w:sz="0" w:space="0" w:color="auto"/>
      </w:divBdr>
    </w:div>
    <w:div w:id="1742944463">
      <w:bodyDiv w:val="1"/>
      <w:marLeft w:val="0"/>
      <w:marRight w:val="0"/>
      <w:marTop w:val="0"/>
      <w:marBottom w:val="0"/>
      <w:divBdr>
        <w:top w:val="none" w:sz="0" w:space="0" w:color="auto"/>
        <w:left w:val="none" w:sz="0" w:space="0" w:color="auto"/>
        <w:bottom w:val="none" w:sz="0" w:space="0" w:color="auto"/>
        <w:right w:val="none" w:sz="0" w:space="0" w:color="auto"/>
      </w:divBdr>
    </w:div>
    <w:div w:id="1804695135">
      <w:bodyDiv w:val="1"/>
      <w:marLeft w:val="0"/>
      <w:marRight w:val="0"/>
      <w:marTop w:val="0"/>
      <w:marBottom w:val="0"/>
      <w:divBdr>
        <w:top w:val="none" w:sz="0" w:space="0" w:color="auto"/>
        <w:left w:val="none" w:sz="0" w:space="0" w:color="auto"/>
        <w:bottom w:val="none" w:sz="0" w:space="0" w:color="auto"/>
        <w:right w:val="none" w:sz="0" w:space="0" w:color="auto"/>
      </w:divBdr>
    </w:div>
    <w:div w:id="1846089850">
      <w:bodyDiv w:val="1"/>
      <w:marLeft w:val="0"/>
      <w:marRight w:val="0"/>
      <w:marTop w:val="0"/>
      <w:marBottom w:val="0"/>
      <w:divBdr>
        <w:top w:val="none" w:sz="0" w:space="0" w:color="auto"/>
        <w:left w:val="none" w:sz="0" w:space="0" w:color="auto"/>
        <w:bottom w:val="none" w:sz="0" w:space="0" w:color="auto"/>
        <w:right w:val="none" w:sz="0" w:space="0" w:color="auto"/>
      </w:divBdr>
    </w:div>
    <w:div w:id="1868910685">
      <w:bodyDiv w:val="1"/>
      <w:marLeft w:val="0"/>
      <w:marRight w:val="0"/>
      <w:marTop w:val="0"/>
      <w:marBottom w:val="0"/>
      <w:divBdr>
        <w:top w:val="none" w:sz="0" w:space="0" w:color="auto"/>
        <w:left w:val="none" w:sz="0" w:space="0" w:color="auto"/>
        <w:bottom w:val="none" w:sz="0" w:space="0" w:color="auto"/>
        <w:right w:val="none" w:sz="0" w:space="0" w:color="auto"/>
      </w:divBdr>
    </w:div>
    <w:div w:id="1994483560">
      <w:bodyDiv w:val="1"/>
      <w:marLeft w:val="0"/>
      <w:marRight w:val="0"/>
      <w:marTop w:val="0"/>
      <w:marBottom w:val="0"/>
      <w:divBdr>
        <w:top w:val="none" w:sz="0" w:space="0" w:color="auto"/>
        <w:left w:val="none" w:sz="0" w:space="0" w:color="auto"/>
        <w:bottom w:val="none" w:sz="0" w:space="0" w:color="auto"/>
        <w:right w:val="none" w:sz="0" w:space="0" w:color="auto"/>
      </w:divBdr>
    </w:div>
    <w:div w:id="2020351352">
      <w:bodyDiv w:val="1"/>
      <w:marLeft w:val="0"/>
      <w:marRight w:val="0"/>
      <w:marTop w:val="0"/>
      <w:marBottom w:val="0"/>
      <w:divBdr>
        <w:top w:val="none" w:sz="0" w:space="0" w:color="auto"/>
        <w:left w:val="none" w:sz="0" w:space="0" w:color="auto"/>
        <w:bottom w:val="none" w:sz="0" w:space="0" w:color="auto"/>
        <w:right w:val="none" w:sz="0" w:space="0" w:color="auto"/>
      </w:divBdr>
      <w:divsChild>
        <w:div w:id="675961981">
          <w:marLeft w:val="0"/>
          <w:marRight w:val="0"/>
          <w:marTop w:val="0"/>
          <w:marBottom w:val="15"/>
          <w:divBdr>
            <w:top w:val="none" w:sz="0" w:space="0" w:color="auto"/>
            <w:left w:val="none" w:sz="0" w:space="0" w:color="auto"/>
            <w:bottom w:val="none" w:sz="0" w:space="0" w:color="auto"/>
            <w:right w:val="none" w:sz="0" w:space="0" w:color="auto"/>
          </w:divBdr>
          <w:divsChild>
            <w:div w:id="200020163">
              <w:marLeft w:val="0"/>
              <w:marRight w:val="0"/>
              <w:marTop w:val="0"/>
              <w:marBottom w:val="0"/>
              <w:divBdr>
                <w:top w:val="none" w:sz="0" w:space="0" w:color="auto"/>
                <w:left w:val="none" w:sz="0" w:space="0" w:color="auto"/>
                <w:bottom w:val="none" w:sz="0" w:space="0" w:color="auto"/>
                <w:right w:val="none" w:sz="0" w:space="0" w:color="auto"/>
              </w:divBdr>
            </w:div>
          </w:divsChild>
        </w:div>
        <w:div w:id="857543814">
          <w:marLeft w:val="0"/>
          <w:marRight w:val="0"/>
          <w:marTop w:val="0"/>
          <w:marBottom w:val="15"/>
          <w:divBdr>
            <w:top w:val="none" w:sz="0" w:space="0" w:color="auto"/>
            <w:left w:val="none" w:sz="0" w:space="0" w:color="auto"/>
            <w:bottom w:val="none" w:sz="0" w:space="0" w:color="auto"/>
            <w:right w:val="none" w:sz="0" w:space="0" w:color="auto"/>
          </w:divBdr>
          <w:divsChild>
            <w:div w:id="1573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8322">
      <w:bodyDiv w:val="1"/>
      <w:marLeft w:val="0"/>
      <w:marRight w:val="0"/>
      <w:marTop w:val="0"/>
      <w:marBottom w:val="0"/>
      <w:divBdr>
        <w:top w:val="none" w:sz="0" w:space="0" w:color="auto"/>
        <w:left w:val="none" w:sz="0" w:space="0" w:color="auto"/>
        <w:bottom w:val="none" w:sz="0" w:space="0" w:color="auto"/>
        <w:right w:val="none" w:sz="0" w:space="0" w:color="auto"/>
      </w:divBdr>
    </w:div>
    <w:div w:id="2117170731">
      <w:bodyDiv w:val="1"/>
      <w:marLeft w:val="0"/>
      <w:marRight w:val="0"/>
      <w:marTop w:val="0"/>
      <w:marBottom w:val="0"/>
      <w:divBdr>
        <w:top w:val="none" w:sz="0" w:space="0" w:color="auto"/>
        <w:left w:val="none" w:sz="0" w:space="0" w:color="auto"/>
        <w:bottom w:val="none" w:sz="0" w:space="0" w:color="auto"/>
        <w:right w:val="none" w:sz="0" w:space="0" w:color="auto"/>
      </w:divBdr>
    </w:div>
    <w:div w:id="2124877820">
      <w:bodyDiv w:val="1"/>
      <w:marLeft w:val="0"/>
      <w:marRight w:val="0"/>
      <w:marTop w:val="0"/>
      <w:marBottom w:val="0"/>
      <w:divBdr>
        <w:top w:val="none" w:sz="0" w:space="0" w:color="auto"/>
        <w:left w:val="none" w:sz="0" w:space="0" w:color="auto"/>
        <w:bottom w:val="none" w:sz="0" w:space="0" w:color="auto"/>
        <w:right w:val="none" w:sz="0" w:space="0" w:color="auto"/>
      </w:divBdr>
    </w:div>
    <w:div w:id="214534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w.edu/learning-technologies/student-software/" TargetMode="External"/><Relationship Id="rId18" Type="http://schemas.openxmlformats.org/officeDocument/2006/relationships/hyperlink" Target="http://drive.google.com" TargetMode="External"/><Relationship Id="rId26" Type="http://schemas.openxmlformats.org/officeDocument/2006/relationships/hyperlink" Target="https://tarheelreader.org/frequently-asked-questions/" TargetMode="External"/><Relationship Id="rId39" Type="http://schemas.openxmlformats.org/officeDocument/2006/relationships/hyperlink" Target="http://bookbuilder.cast.org/resources.php?p=accessibility" TargetMode="External"/><Relationship Id="rId21" Type="http://schemas.openxmlformats.org/officeDocument/2006/relationships/hyperlink" Target="https://legal.flipgrid.com/privacy.html" TargetMode="External"/><Relationship Id="rId34" Type="http://schemas.openxmlformats.org/officeDocument/2006/relationships/hyperlink" Target="https://www.microsoft.com/en-us/accessibility" TargetMode="External"/><Relationship Id="rId42" Type="http://schemas.openxmlformats.org/officeDocument/2006/relationships/hyperlink" Target="https://screencast-o-matic.com/blog/online-videos-to-comply-with-accessibility-laws/" TargetMode="External"/><Relationship Id="rId47" Type="http://schemas.openxmlformats.org/officeDocument/2006/relationships/hyperlink" Target="https://help.remind.com/hc/en-us/articles/201342445-What-is-Remind-" TargetMode="External"/><Relationship Id="rId50" Type="http://schemas.openxmlformats.org/officeDocument/2006/relationships/hyperlink" Target="http://www.flipgrid.com/" TargetMode="External"/><Relationship Id="rId55" Type="http://schemas.openxmlformats.org/officeDocument/2006/relationships/hyperlink" Target="http://academics.pnw.edu/hono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nw.edu/learning-technologies" TargetMode="External"/><Relationship Id="rId29" Type="http://schemas.openxmlformats.org/officeDocument/2006/relationships/hyperlink" Target="http://www.questgarden.com/author/overview.php" TargetMode="External"/><Relationship Id="rId11" Type="http://schemas.openxmlformats.org/officeDocument/2006/relationships/hyperlink" Target="https://www.remind.com/join/edci323f19" TargetMode="External"/><Relationship Id="rId24" Type="http://schemas.openxmlformats.org/officeDocument/2006/relationships/hyperlink" Target="https://twitter.com/privacy" TargetMode="External"/><Relationship Id="rId32" Type="http://schemas.openxmlformats.org/officeDocument/2006/relationships/hyperlink" Target="http://wave.webaim.org" TargetMode="External"/><Relationship Id="rId37" Type="http://schemas.openxmlformats.org/officeDocument/2006/relationships/hyperlink" Target="http://www.afb.org/info/living-with-vision-loss/using-technology/using-social-media-with-a-visual-impairment-or-blindness-facebook-twitter-and-linkedin/accessibility-and-twitter/1235" TargetMode="External"/><Relationship Id="rId40" Type="http://schemas.openxmlformats.org/officeDocument/2006/relationships/hyperlink" Target="https://tarheelreader.org/frequently-asked-questions/" TargetMode="External"/><Relationship Id="rId45" Type="http://schemas.openxmlformats.org/officeDocument/2006/relationships/hyperlink" Target="http://www.questgarden.com/author/overview.php" TargetMode="External"/><Relationship Id="rId53" Type="http://schemas.openxmlformats.org/officeDocument/2006/relationships/hyperlink" Target="http://www.pnc.edu/sa/disability-services/" TargetMode="External"/><Relationship Id="rId58" Type="http://schemas.openxmlformats.org/officeDocument/2006/relationships/hyperlink" Target="https://calendar.google.com/calendar?cid=Y2xhc3Nyb29tMTE1NTYyMTA0Njg1MDAzNDk5MzUzQGdyb3VwLmNhbGVuZGFyLmdvb2dsZS5jb2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classroom.google.com" TargetMode="External"/><Relationship Id="rId14" Type="http://schemas.openxmlformats.org/officeDocument/2006/relationships/hyperlink" Target="http://www.itap.purdue.edu/shopping/software/product/office365.html" TargetMode="External"/><Relationship Id="rId22" Type="http://schemas.openxmlformats.org/officeDocument/2006/relationships/hyperlink" Target="https://products.office.com/en-us/business/office-365-trust-center-privacy" TargetMode="External"/><Relationship Id="rId27" Type="http://schemas.openxmlformats.org/officeDocument/2006/relationships/hyperlink" Target="https://screencast-o-matic.com/privacy" TargetMode="External"/><Relationship Id="rId30" Type="http://schemas.openxmlformats.org/officeDocument/2006/relationships/hyperlink" Target="https://www.weebly.com/privacy" TargetMode="External"/><Relationship Id="rId35" Type="http://schemas.openxmlformats.org/officeDocument/2006/relationships/hyperlink" Target="https://www.google.com/accessibility/" TargetMode="External"/><Relationship Id="rId43" Type="http://schemas.openxmlformats.org/officeDocument/2006/relationships/hyperlink" Target="https://www.screencastify.com/blog/closed-captions-google-slides/" TargetMode="External"/><Relationship Id="rId48" Type="http://schemas.openxmlformats.org/officeDocument/2006/relationships/hyperlink" Target="http://purdue.webex.com/meet/atrekles" TargetMode="External"/><Relationship Id="rId56" Type="http://schemas.openxmlformats.org/officeDocument/2006/relationships/hyperlink" Target="http://www.pnw.edu/dean-of-students/academic-integrity-and-honor-code/" TargetMode="External"/><Relationship Id="rId8" Type="http://schemas.openxmlformats.org/officeDocument/2006/relationships/image" Target="media/image1.jpeg"/><Relationship Id="rId51" Type="http://schemas.openxmlformats.org/officeDocument/2006/relationships/hyperlink" Target="http://www.pnw.edu/counseling/" TargetMode="External"/><Relationship Id="rId3" Type="http://schemas.openxmlformats.org/officeDocument/2006/relationships/styles" Target="styles.xml"/><Relationship Id="rId12" Type="http://schemas.openxmlformats.org/officeDocument/2006/relationships/hyperlink" Target="http://www.screencast.com/t/7vMQOMMeABrC" TargetMode="External"/><Relationship Id="rId17" Type="http://schemas.openxmlformats.org/officeDocument/2006/relationships/hyperlink" Target="http://www.blackboard.com/legal/privacy-policy.html" TargetMode="External"/><Relationship Id="rId25" Type="http://schemas.openxmlformats.org/officeDocument/2006/relationships/hyperlink" Target="http://www.cast.org/site/privacy.html" TargetMode="External"/><Relationship Id="rId33" Type="http://schemas.openxmlformats.org/officeDocument/2006/relationships/hyperlink" Target="http://www.blackboard.com/accessibility.html" TargetMode="External"/><Relationship Id="rId38" Type="http://schemas.openxmlformats.org/officeDocument/2006/relationships/hyperlink" Target="https://hourofcode.com/us/assistive-technology" TargetMode="External"/><Relationship Id="rId46" Type="http://schemas.openxmlformats.org/officeDocument/2006/relationships/hyperlink" Target="https://hc.weebly.com/hc/en-us/sections/115003954868-Web-Accessibility" TargetMode="External"/><Relationship Id="rId59" Type="http://schemas.openxmlformats.org/officeDocument/2006/relationships/hyperlink" Target="https://calendar.google.com/calendar/ical/classroom115562104685003499353@group.calendar.google.com/public/basic.ics" TargetMode="External"/><Relationship Id="rId20" Type="http://schemas.openxmlformats.org/officeDocument/2006/relationships/hyperlink" Target="https://policies.google.com/privacy" TargetMode="External"/><Relationship Id="rId41" Type="http://schemas.openxmlformats.org/officeDocument/2006/relationships/hyperlink" Target="https://www.tes.com/help" TargetMode="External"/><Relationship Id="rId54" Type="http://schemas.openxmlformats.org/officeDocument/2006/relationships/hyperlink" Target="http://www.pnw.edu/da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smith78@purdue.edu" TargetMode="External"/><Relationship Id="rId23" Type="http://schemas.openxmlformats.org/officeDocument/2006/relationships/hyperlink" Target="https://www.tes.com/terms/privacy-policy" TargetMode="External"/><Relationship Id="rId28" Type="http://schemas.openxmlformats.org/officeDocument/2006/relationships/hyperlink" Target="https://www.screencastify.com/privacy/" TargetMode="External"/><Relationship Id="rId36" Type="http://schemas.openxmlformats.org/officeDocument/2006/relationships/hyperlink" Target="https://help.flipgrid.com/hc/en-us/articles/115004848574-Flipgrid-is-Accessible-for-Everyone" TargetMode="External"/><Relationship Id="rId49" Type="http://schemas.openxmlformats.org/officeDocument/2006/relationships/hyperlink" Target="https://www.remind.com/join/edci323f19" TargetMode="External"/><Relationship Id="rId57" Type="http://schemas.openxmlformats.org/officeDocument/2006/relationships/hyperlink" Target="http://www.pnw.edu/diversity" TargetMode="External"/><Relationship Id="rId10" Type="http://schemas.openxmlformats.org/officeDocument/2006/relationships/hyperlink" Target="mailto:atrekles@pnw.edu" TargetMode="External"/><Relationship Id="rId31" Type="http://schemas.openxmlformats.org/officeDocument/2006/relationships/hyperlink" Target="https://www.remind.com/trust-safety" TargetMode="External"/><Relationship Id="rId44" Type="http://schemas.openxmlformats.org/officeDocument/2006/relationships/hyperlink" Target="https://www.techsmith.com/accessibility.html" TargetMode="External"/><Relationship Id="rId52" Type="http://schemas.openxmlformats.org/officeDocument/2006/relationships/hyperlink" Target="http://suicidepreventionlifeline.org" TargetMode="External"/><Relationship Id="rId60" Type="http://schemas.openxmlformats.org/officeDocument/2006/relationships/hyperlink" Target="https://flipgrid.com/32300fall2019" TargetMode="External"/><Relationship Id="rId4" Type="http://schemas.openxmlformats.org/officeDocument/2006/relationships/settings" Target="settings.xml"/><Relationship Id="rId9" Type="http://schemas.openxmlformats.org/officeDocument/2006/relationships/hyperlink" Target="http://purdue.webex.com/meet/atrek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nw.edu/dac" TargetMode="External"/><Relationship Id="rId2" Type="http://schemas.openxmlformats.org/officeDocument/2006/relationships/hyperlink" Target="http://suicidepreventionlifeline.org/" TargetMode="External"/><Relationship Id="rId1" Type="http://schemas.openxmlformats.org/officeDocument/2006/relationships/hyperlink" Target="http://www.pnw.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6C5A-6023-F24C-B90D-78E80282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9369</Words>
  <Characters>53408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62652</CharactersWithSpaces>
  <SharedDoc>false</SharedDoc>
  <HLinks>
    <vt:vector size="78" baseType="variant">
      <vt:variant>
        <vt:i4>1048616</vt:i4>
      </vt:variant>
      <vt:variant>
        <vt:i4>36</vt:i4>
      </vt:variant>
      <vt:variant>
        <vt:i4>0</vt:i4>
      </vt:variant>
      <vt:variant>
        <vt:i4>5</vt:i4>
      </vt:variant>
      <vt:variant>
        <vt:lpwstr>http://www.pnc.edu/Policy/conduct</vt:lpwstr>
      </vt:variant>
      <vt:variant>
        <vt:lpwstr/>
      </vt:variant>
      <vt:variant>
        <vt:i4>8192036</vt:i4>
      </vt:variant>
      <vt:variant>
        <vt:i4>33</vt:i4>
      </vt:variant>
      <vt:variant>
        <vt:i4>0</vt:i4>
      </vt:variant>
      <vt:variant>
        <vt:i4>5</vt:i4>
      </vt:variant>
      <vt:variant>
        <vt:lpwstr>http://www.pnc.edu/pd/emergency-guide/</vt:lpwstr>
      </vt:variant>
      <vt:variant>
        <vt:lpwstr/>
      </vt:variant>
      <vt:variant>
        <vt:i4>2556025</vt:i4>
      </vt:variant>
      <vt:variant>
        <vt:i4>30</vt:i4>
      </vt:variant>
      <vt:variant>
        <vt:i4>0</vt:i4>
      </vt:variant>
      <vt:variant>
        <vt:i4>5</vt:i4>
      </vt:variant>
      <vt:variant>
        <vt:lpwstr>http://www.pnc.edu/sa/disability-services/</vt:lpwstr>
      </vt:variant>
      <vt:variant>
        <vt:lpwstr/>
      </vt:variant>
      <vt:variant>
        <vt:i4>5636106</vt:i4>
      </vt:variant>
      <vt:variant>
        <vt:i4>27</vt:i4>
      </vt:variant>
      <vt:variant>
        <vt:i4>0</vt:i4>
      </vt:variant>
      <vt:variant>
        <vt:i4>5</vt:i4>
      </vt:variant>
      <vt:variant>
        <vt:lpwstr>http://www.pnc.edu/ssc/early</vt:lpwstr>
      </vt:variant>
      <vt:variant>
        <vt:lpwstr/>
      </vt:variant>
      <vt:variant>
        <vt:i4>3539010</vt:i4>
      </vt:variant>
      <vt:variant>
        <vt:i4>24</vt:i4>
      </vt:variant>
      <vt:variant>
        <vt:i4>0</vt:i4>
      </vt:variant>
      <vt:variant>
        <vt:i4>5</vt:i4>
      </vt:variant>
      <vt:variant>
        <vt:lpwstr>http://www.pnc.edu/distance/student-support</vt:lpwstr>
      </vt:variant>
      <vt:variant>
        <vt:lpwstr/>
      </vt:variant>
      <vt:variant>
        <vt:i4>131133</vt:i4>
      </vt:variant>
      <vt:variant>
        <vt:i4>21</vt:i4>
      </vt:variant>
      <vt:variant>
        <vt:i4>0</vt:i4>
      </vt:variant>
      <vt:variant>
        <vt:i4>5</vt:i4>
      </vt:variant>
      <vt:variant>
        <vt:lpwstr>mailto:jsmith78@purdue.edu</vt:lpwstr>
      </vt:variant>
      <vt:variant>
        <vt:lpwstr/>
      </vt:variant>
      <vt:variant>
        <vt:i4>5439553</vt:i4>
      </vt:variant>
      <vt:variant>
        <vt:i4>18</vt:i4>
      </vt:variant>
      <vt:variant>
        <vt:i4>0</vt:i4>
      </vt:variant>
      <vt:variant>
        <vt:i4>5</vt:i4>
      </vt:variant>
      <vt:variant>
        <vt:lpwstr>http://products.office.com/en-us/student</vt:lpwstr>
      </vt:variant>
      <vt:variant>
        <vt:lpwstr/>
      </vt:variant>
      <vt:variant>
        <vt:i4>7471113</vt:i4>
      </vt:variant>
      <vt:variant>
        <vt:i4>15</vt:i4>
      </vt:variant>
      <vt:variant>
        <vt:i4>0</vt:i4>
      </vt:variant>
      <vt:variant>
        <vt:i4>5</vt:i4>
      </vt:variant>
      <vt:variant>
        <vt:lpwstr>http://www.pnc.edu/distance/guides/studentnetiquette_guide.pdf</vt:lpwstr>
      </vt:variant>
      <vt:variant>
        <vt:lpwstr/>
      </vt:variant>
      <vt:variant>
        <vt:i4>1048604</vt:i4>
      </vt:variant>
      <vt:variant>
        <vt:i4>12</vt:i4>
      </vt:variant>
      <vt:variant>
        <vt:i4>0</vt:i4>
      </vt:variant>
      <vt:variant>
        <vt:i4>5</vt:i4>
      </vt:variant>
      <vt:variant>
        <vt:lpwstr>http://www.screencast.com/t/7vMQOMMeABrC</vt:lpwstr>
      </vt:variant>
      <vt:variant>
        <vt:lpwstr/>
      </vt:variant>
      <vt:variant>
        <vt:i4>7471148</vt:i4>
      </vt:variant>
      <vt:variant>
        <vt:i4>9</vt:i4>
      </vt:variant>
      <vt:variant>
        <vt:i4>0</vt:i4>
      </vt:variant>
      <vt:variant>
        <vt:i4>5</vt:i4>
      </vt:variant>
      <vt:variant>
        <vt:lpwstr>https://www.facebook.com/edci27000</vt:lpwstr>
      </vt:variant>
      <vt:variant>
        <vt:lpwstr/>
      </vt:variant>
      <vt:variant>
        <vt:i4>7864409</vt:i4>
      </vt:variant>
      <vt:variant>
        <vt:i4>6</vt:i4>
      </vt:variant>
      <vt:variant>
        <vt:i4>0</vt:i4>
      </vt:variant>
      <vt:variant>
        <vt:i4>5</vt:i4>
      </vt:variant>
      <vt:variant>
        <vt:lpwstr>http://www.iste.org/standards/iste-standards/standards-for-teachers</vt:lpwstr>
      </vt:variant>
      <vt:variant>
        <vt:lpwstr/>
      </vt:variant>
      <vt:variant>
        <vt:i4>5963897</vt:i4>
      </vt:variant>
      <vt:variant>
        <vt:i4>3</vt:i4>
      </vt:variant>
      <vt:variant>
        <vt:i4>0</vt:i4>
      </vt:variant>
      <vt:variant>
        <vt:i4>5</vt:i4>
      </vt:variant>
      <vt:variant>
        <vt:lpwstr>mailto:atrekles@purdue.edu</vt:lpwstr>
      </vt:variant>
      <vt:variant>
        <vt:lpwstr/>
      </vt:variant>
      <vt:variant>
        <vt:i4>1769543</vt:i4>
      </vt:variant>
      <vt:variant>
        <vt:i4>0</vt:i4>
      </vt:variant>
      <vt:variant>
        <vt:i4>0</vt:i4>
      </vt:variant>
      <vt:variant>
        <vt:i4>5</vt:i4>
      </vt:variant>
      <vt:variant>
        <vt:lpwstr>mailto:atrekles@pnc.edu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Weeks</dc:creator>
  <cp:keywords/>
  <cp:lastModifiedBy>Anastasia M Trekles</cp:lastModifiedBy>
  <cp:revision>17</cp:revision>
  <cp:lastPrinted>2017-11-08T21:56:00Z</cp:lastPrinted>
  <dcterms:created xsi:type="dcterms:W3CDTF">2019-07-05T19:50:00Z</dcterms:created>
  <dcterms:modified xsi:type="dcterms:W3CDTF">2019-11-02T01:44:00Z</dcterms:modified>
</cp:coreProperties>
</file>